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BA" w:rsidRPr="00ED6861" w:rsidRDefault="00B74EBA" w:rsidP="00683908">
      <w:pPr>
        <w:spacing w:after="0"/>
        <w:jc w:val="center"/>
        <w:rPr>
          <w:rFonts w:ascii="Corbel" w:hAnsi="Corbel"/>
        </w:rPr>
      </w:pPr>
      <w:r w:rsidRPr="00ED6861">
        <w:rPr>
          <w:rFonts w:ascii="Corbel" w:hAnsi="Corbel"/>
          <w:noProof/>
        </w:rPr>
        <w:drawing>
          <wp:inline distT="0" distB="0" distL="0" distR="0" wp14:anchorId="58422444" wp14:editId="7C762150">
            <wp:extent cx="4370832" cy="865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Logo_1.jpg"/>
                    <pic:cNvPicPr/>
                  </pic:nvPicPr>
                  <pic:blipFill>
                    <a:blip r:embed="rId6">
                      <a:extLst>
                        <a:ext uri="{28A0092B-C50C-407E-A947-70E740481C1C}">
                          <a14:useLocalDpi xmlns:a14="http://schemas.microsoft.com/office/drawing/2010/main" val="0"/>
                        </a:ext>
                      </a:extLst>
                    </a:blip>
                    <a:stretch>
                      <a:fillRect/>
                    </a:stretch>
                  </pic:blipFill>
                  <pic:spPr>
                    <a:xfrm>
                      <a:off x="0" y="0"/>
                      <a:ext cx="4370832" cy="865632"/>
                    </a:xfrm>
                    <a:prstGeom prst="rect">
                      <a:avLst/>
                    </a:prstGeom>
                  </pic:spPr>
                </pic:pic>
              </a:graphicData>
            </a:graphic>
          </wp:inline>
        </w:drawing>
      </w:r>
    </w:p>
    <w:p w:rsidR="00B74EBA" w:rsidRPr="00ED6861" w:rsidRDefault="00B74EBA" w:rsidP="00ED6861">
      <w:pPr>
        <w:spacing w:after="0"/>
        <w:jc w:val="center"/>
        <w:rPr>
          <w:rFonts w:ascii="Corbel" w:hAnsi="Corbel"/>
        </w:rPr>
      </w:pPr>
    </w:p>
    <w:p w:rsidR="00D22E5A" w:rsidRPr="00ED6861" w:rsidRDefault="00D22E5A" w:rsidP="00ED6861">
      <w:pPr>
        <w:spacing w:after="0"/>
        <w:rPr>
          <w:rFonts w:ascii="Corbel" w:hAnsi="Corbel"/>
        </w:rPr>
      </w:pPr>
    </w:p>
    <w:p w:rsidR="00B74EBA" w:rsidRPr="00ED6861" w:rsidRDefault="00B74EBA" w:rsidP="00ED6861">
      <w:pPr>
        <w:spacing w:after="0"/>
        <w:rPr>
          <w:rFonts w:ascii="Corbel" w:hAnsi="Corbel"/>
          <w:b/>
          <w:sz w:val="28"/>
        </w:rPr>
      </w:pPr>
      <w:r w:rsidRPr="00ED6861">
        <w:rPr>
          <w:rFonts w:ascii="Corbel" w:hAnsi="Corbel"/>
          <w:b/>
          <w:sz w:val="28"/>
        </w:rPr>
        <w:t>General Course Information</w:t>
      </w:r>
    </w:p>
    <w:p w:rsidR="00B74EBA" w:rsidRPr="00ED6861" w:rsidRDefault="00B74EB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tbl>
      <w:tblPr>
        <w:tblStyle w:val="TableGrid"/>
        <w:tblW w:w="0" w:type="auto"/>
        <w:tblLook w:val="04A0" w:firstRow="1" w:lastRow="0" w:firstColumn="1" w:lastColumn="0" w:noHBand="0" w:noVBand="1"/>
      </w:tblPr>
      <w:tblGrid>
        <w:gridCol w:w="2178"/>
        <w:gridCol w:w="7398"/>
      </w:tblGrid>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Course Title</w:t>
            </w:r>
          </w:p>
        </w:tc>
        <w:tc>
          <w:tcPr>
            <w:tcW w:w="7398" w:type="dxa"/>
          </w:tcPr>
          <w:p w:rsidR="00B74EBA" w:rsidRPr="00ED6861" w:rsidRDefault="0079716D" w:rsidP="00ED6861">
            <w:pPr>
              <w:spacing w:after="0"/>
              <w:rPr>
                <w:rFonts w:ascii="Corbel" w:hAnsi="Corbel"/>
                <w:b/>
                <w:sz w:val="22"/>
                <w:szCs w:val="22"/>
              </w:rPr>
            </w:pPr>
            <w:r>
              <w:rPr>
                <w:rFonts w:ascii="Corbel" w:hAnsi="Corbel"/>
                <w:b/>
                <w:sz w:val="22"/>
                <w:szCs w:val="22"/>
              </w:rPr>
              <w:t xml:space="preserve">MS Math (Grizzly) </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Description</w:t>
            </w:r>
          </w:p>
        </w:tc>
        <w:tc>
          <w:tcPr>
            <w:tcW w:w="7398" w:type="dxa"/>
          </w:tcPr>
          <w:p w:rsidR="00B74EBA" w:rsidRPr="0079716D" w:rsidRDefault="0079716D" w:rsidP="00ED6861">
            <w:pPr>
              <w:spacing w:after="0"/>
              <w:rPr>
                <w:rFonts w:ascii="Corbel" w:hAnsi="Corbel"/>
                <w:sz w:val="22"/>
                <w:szCs w:val="22"/>
              </w:rPr>
            </w:pPr>
            <w:r>
              <w:rPr>
                <w:rFonts w:ascii="Corbel" w:hAnsi="Corbel"/>
                <w:b/>
                <w:sz w:val="22"/>
                <w:szCs w:val="22"/>
              </w:rPr>
              <w:t xml:space="preserve">Middle School Math: </w:t>
            </w:r>
            <w:r>
              <w:rPr>
                <w:rFonts w:ascii="Corbel" w:hAnsi="Corbel"/>
                <w:sz w:val="22"/>
                <w:szCs w:val="22"/>
              </w:rPr>
              <w:t xml:space="preserve">Expressions and Number Properties, Multiplying and Dividing Fractions and Decimals, Fractions – Decimals- </w:t>
            </w:r>
            <w:proofErr w:type="spellStart"/>
            <w:r>
              <w:rPr>
                <w:rFonts w:ascii="Corbel" w:hAnsi="Corbel"/>
                <w:sz w:val="22"/>
                <w:szCs w:val="22"/>
              </w:rPr>
              <w:t>Percents</w:t>
            </w:r>
            <w:proofErr w:type="spellEnd"/>
            <w:r>
              <w:rPr>
                <w:rFonts w:ascii="Corbel" w:hAnsi="Corbel"/>
                <w:sz w:val="22"/>
                <w:szCs w:val="22"/>
              </w:rPr>
              <w:t>, Ratios-Rates and Data Analysis, Circles and Area, Equations, Inequalities, Tables-Graphs-Functions</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Room Number</w:t>
            </w:r>
          </w:p>
        </w:tc>
        <w:tc>
          <w:tcPr>
            <w:tcW w:w="7398" w:type="dxa"/>
          </w:tcPr>
          <w:p w:rsidR="00B74EBA" w:rsidRPr="00ED6861" w:rsidRDefault="0079716D" w:rsidP="00ED6861">
            <w:pPr>
              <w:spacing w:after="0"/>
              <w:rPr>
                <w:rFonts w:ascii="Corbel" w:hAnsi="Corbel"/>
                <w:b/>
                <w:sz w:val="22"/>
                <w:szCs w:val="22"/>
              </w:rPr>
            </w:pPr>
            <w:r>
              <w:rPr>
                <w:rFonts w:ascii="Corbel" w:hAnsi="Corbel"/>
                <w:b/>
                <w:sz w:val="22"/>
                <w:szCs w:val="22"/>
              </w:rPr>
              <w:t>140</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Faculty Name</w:t>
            </w:r>
          </w:p>
        </w:tc>
        <w:tc>
          <w:tcPr>
            <w:tcW w:w="7398" w:type="dxa"/>
          </w:tcPr>
          <w:p w:rsidR="00B74EBA" w:rsidRPr="00ED6861" w:rsidRDefault="0079716D" w:rsidP="00ED6861">
            <w:pPr>
              <w:spacing w:after="0"/>
              <w:rPr>
                <w:rFonts w:ascii="Corbel" w:hAnsi="Corbel"/>
                <w:b/>
                <w:sz w:val="22"/>
                <w:szCs w:val="22"/>
              </w:rPr>
            </w:pPr>
            <w:r>
              <w:rPr>
                <w:rFonts w:ascii="Corbel" w:hAnsi="Corbel"/>
                <w:b/>
                <w:sz w:val="22"/>
                <w:szCs w:val="22"/>
              </w:rPr>
              <w:t xml:space="preserve">Patrick </w:t>
            </w:r>
            <w:proofErr w:type="spellStart"/>
            <w:r>
              <w:rPr>
                <w:rFonts w:ascii="Corbel" w:hAnsi="Corbel"/>
                <w:b/>
                <w:sz w:val="22"/>
                <w:szCs w:val="22"/>
              </w:rPr>
              <w:t>Ritt</w:t>
            </w:r>
            <w:proofErr w:type="spellEnd"/>
          </w:p>
        </w:tc>
      </w:tr>
      <w:tr w:rsidR="0079716D" w:rsidRPr="00ED6861" w:rsidTr="00B74EBA">
        <w:tc>
          <w:tcPr>
            <w:tcW w:w="2178" w:type="dxa"/>
            <w:shd w:val="clear" w:color="auto" w:fill="BCD767"/>
          </w:tcPr>
          <w:p w:rsidR="0079716D" w:rsidRPr="00ED6861" w:rsidRDefault="0079716D" w:rsidP="0079716D">
            <w:pPr>
              <w:spacing w:after="0"/>
              <w:rPr>
                <w:rFonts w:ascii="Corbel" w:hAnsi="Corbel"/>
                <w:b/>
                <w:sz w:val="22"/>
                <w:szCs w:val="22"/>
              </w:rPr>
            </w:pPr>
            <w:r w:rsidRPr="00ED6861">
              <w:rPr>
                <w:rFonts w:ascii="Corbel" w:hAnsi="Corbel"/>
                <w:b/>
                <w:sz w:val="22"/>
                <w:szCs w:val="22"/>
              </w:rPr>
              <w:t>Contact Information</w:t>
            </w:r>
          </w:p>
        </w:tc>
        <w:tc>
          <w:tcPr>
            <w:tcW w:w="7398" w:type="dxa"/>
          </w:tcPr>
          <w:p w:rsidR="0079716D" w:rsidRPr="00ED6861" w:rsidRDefault="0079716D" w:rsidP="0079716D">
            <w:pPr>
              <w:spacing w:after="0"/>
              <w:rPr>
                <w:rFonts w:ascii="Corbel" w:hAnsi="Corbel"/>
                <w:sz w:val="22"/>
                <w:szCs w:val="22"/>
              </w:rPr>
            </w:pPr>
            <w:r>
              <w:rPr>
                <w:rFonts w:ascii="Corbel" w:hAnsi="Corbel"/>
                <w:sz w:val="22"/>
                <w:szCs w:val="22"/>
              </w:rPr>
              <w:t>810-225-6757</w:t>
            </w:r>
          </w:p>
          <w:p w:rsidR="0079716D" w:rsidRPr="00ED6861" w:rsidRDefault="0079716D" w:rsidP="0079716D">
            <w:pPr>
              <w:tabs>
                <w:tab w:val="left" w:pos="945"/>
              </w:tabs>
              <w:spacing w:after="0"/>
              <w:rPr>
                <w:rFonts w:ascii="Corbel" w:hAnsi="Corbel"/>
                <w:sz w:val="22"/>
                <w:szCs w:val="22"/>
              </w:rPr>
            </w:pPr>
            <w:r>
              <w:rPr>
                <w:rFonts w:ascii="Corbel" w:hAnsi="Corbel"/>
                <w:sz w:val="22"/>
                <w:szCs w:val="22"/>
              </w:rPr>
              <w:t>pritt@kwoods.org</w:t>
            </w:r>
            <w:r w:rsidRPr="00ED6861">
              <w:rPr>
                <w:rFonts w:ascii="Corbel" w:hAnsi="Corbel"/>
                <w:sz w:val="22"/>
                <w:szCs w:val="22"/>
              </w:rPr>
              <w:tab/>
            </w:r>
          </w:p>
        </w:tc>
      </w:tr>
      <w:tr w:rsidR="0079716D" w:rsidRPr="00ED6861" w:rsidTr="00B74EBA">
        <w:tc>
          <w:tcPr>
            <w:tcW w:w="2178" w:type="dxa"/>
            <w:shd w:val="clear" w:color="auto" w:fill="BCD767"/>
          </w:tcPr>
          <w:p w:rsidR="0079716D" w:rsidRPr="00ED6861" w:rsidRDefault="0079716D" w:rsidP="0079716D">
            <w:pPr>
              <w:spacing w:after="0"/>
              <w:rPr>
                <w:rFonts w:ascii="Corbel" w:hAnsi="Corbel"/>
                <w:b/>
                <w:sz w:val="22"/>
                <w:szCs w:val="22"/>
              </w:rPr>
            </w:pPr>
            <w:r w:rsidRPr="00ED6861">
              <w:rPr>
                <w:rFonts w:ascii="Corbel" w:hAnsi="Corbel"/>
                <w:b/>
                <w:sz w:val="22"/>
                <w:szCs w:val="22"/>
              </w:rPr>
              <w:t>Course website</w:t>
            </w:r>
          </w:p>
        </w:tc>
        <w:tc>
          <w:tcPr>
            <w:tcW w:w="7398" w:type="dxa"/>
          </w:tcPr>
          <w:p w:rsidR="0079716D" w:rsidRPr="00ED6861" w:rsidRDefault="0079716D" w:rsidP="0079716D">
            <w:pPr>
              <w:spacing w:after="0"/>
              <w:rPr>
                <w:rFonts w:ascii="Corbel" w:hAnsi="Corbel"/>
                <w:sz w:val="22"/>
                <w:szCs w:val="22"/>
              </w:rPr>
            </w:pPr>
            <w:r>
              <w:rPr>
                <w:rFonts w:ascii="Corbel" w:hAnsi="Corbel"/>
                <w:sz w:val="22"/>
                <w:szCs w:val="22"/>
              </w:rPr>
              <w:t>Ritt</w:t>
            </w:r>
            <w:r w:rsidRPr="00ED6861">
              <w:rPr>
                <w:rFonts w:ascii="Corbel" w:hAnsi="Corbel"/>
                <w:sz w:val="22"/>
                <w:szCs w:val="22"/>
              </w:rPr>
              <w:t>.kwoods.org</w:t>
            </w:r>
          </w:p>
        </w:tc>
      </w:tr>
    </w:tbl>
    <w:p w:rsidR="00B74EBA" w:rsidRPr="00ED6861" w:rsidRDefault="00B74EBA" w:rsidP="00ED6861">
      <w:pPr>
        <w:spacing w:after="0"/>
        <w:rPr>
          <w:rFonts w:ascii="Corbel" w:hAnsi="Corbel"/>
          <w:b/>
        </w:rPr>
      </w:pPr>
    </w:p>
    <w:p w:rsidR="00B74EBA" w:rsidRPr="00ED6861" w:rsidRDefault="00B74EB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Introduction</w:t>
      </w:r>
    </w:p>
    <w:p w:rsidR="00D22E5A" w:rsidRPr="00ED6861" w:rsidRDefault="00D22E5A" w:rsidP="00ED6861">
      <w:pPr>
        <w:shd w:val="clear" w:color="auto" w:fill="CCC0D9"/>
        <w:spacing w:after="0"/>
        <w:rPr>
          <w:rFonts w:ascii="Corbel" w:hAnsi="Corbel"/>
          <w:b/>
        </w:rPr>
      </w:pPr>
    </w:p>
    <w:p w:rsidR="00B74EBA" w:rsidRPr="00ED6861" w:rsidRDefault="00B74EBA" w:rsidP="00ED6861">
      <w:pPr>
        <w:spacing w:after="0"/>
        <w:rPr>
          <w:rFonts w:ascii="Corbel" w:hAnsi="Corbel"/>
        </w:rPr>
      </w:pPr>
    </w:p>
    <w:p w:rsidR="00B74EBA" w:rsidRDefault="00032D2C" w:rsidP="00ED6861">
      <w:pPr>
        <w:spacing w:after="0"/>
        <w:rPr>
          <w:rFonts w:ascii="Corbel" w:hAnsi="Corbel"/>
        </w:rPr>
      </w:pPr>
      <w:r>
        <w:rPr>
          <w:rFonts w:ascii="Corbel" w:hAnsi="Corbel"/>
        </w:rPr>
        <w:t>“The writers of the Common Core State Standards ask, “What does mathematical understanding look like?”  One indication of understanding is the ability for students to justify why a mathematical statement is true or where a mathematical rule comes from.”</w:t>
      </w:r>
    </w:p>
    <w:p w:rsidR="00032D2C" w:rsidRDefault="00032D2C" w:rsidP="00ED6861">
      <w:pPr>
        <w:spacing w:after="0"/>
        <w:rPr>
          <w:rFonts w:ascii="Corbel" w:hAnsi="Corbel"/>
        </w:rPr>
      </w:pPr>
    </w:p>
    <w:p w:rsidR="00032D2C" w:rsidRPr="00ED6861" w:rsidRDefault="00032D2C" w:rsidP="00ED6861">
      <w:pPr>
        <w:spacing w:after="0"/>
        <w:rPr>
          <w:rFonts w:ascii="Corbel" w:hAnsi="Corbel"/>
        </w:rPr>
      </w:pPr>
      <w:r>
        <w:rPr>
          <w:rFonts w:ascii="Corbel" w:hAnsi="Corbel"/>
        </w:rPr>
        <w:t>Our curriculum is a combination of the discovery and direct instruction approaches.  Students gain a deeper understanding of the math concepts by narrowing their focus to fewer topics and by delving into concepts through inductive reasoning opportunities, engaging activities, concise examples, and rich, thought-provoking exercises.</w:t>
      </w:r>
    </w:p>
    <w:p w:rsidR="00B74EBA" w:rsidRPr="00ED6861" w:rsidRDefault="00B74EBA" w:rsidP="00ED6861">
      <w:pPr>
        <w:spacing w:after="0"/>
        <w:rPr>
          <w:rFonts w:ascii="Corbel" w:hAnsi="Corbel"/>
        </w:rPr>
      </w:pPr>
    </w:p>
    <w:p w:rsidR="00D22E5A" w:rsidRPr="00ED6861" w:rsidRDefault="00B74EBA" w:rsidP="00ED6861">
      <w:pPr>
        <w:spacing w:after="0"/>
        <w:rPr>
          <w:rFonts w:ascii="Corbel" w:hAnsi="Corbel"/>
          <w:b/>
          <w:sz w:val="28"/>
        </w:rPr>
      </w:pPr>
      <w:r w:rsidRPr="00ED6861">
        <w:rPr>
          <w:rFonts w:ascii="Corbel" w:hAnsi="Corbel"/>
          <w:b/>
          <w:sz w:val="28"/>
        </w:rPr>
        <w:t>Course Expectations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E216E8" w:rsidRDefault="007221C7" w:rsidP="00ED6861">
      <w:pPr>
        <w:autoSpaceDE w:val="0"/>
        <w:autoSpaceDN w:val="0"/>
        <w:adjustRightInd w:val="0"/>
        <w:spacing w:after="0"/>
        <w:rPr>
          <w:rFonts w:ascii="Corbel" w:hAnsi="Corbel" w:cs="ArialNarrow"/>
        </w:rPr>
      </w:pPr>
      <w:r>
        <w:rPr>
          <w:rFonts w:ascii="Corbel" w:hAnsi="Corbel" w:cs="ArialNarrow"/>
        </w:rPr>
        <w:t xml:space="preserve">Students are expected to have one notebook for Math Notes.  This book will include examples and vocabulary from class.  Homework should be done in a separate notebook or on loose leaf paper.  Homework needs to include </w:t>
      </w:r>
      <w:r w:rsidRPr="007221C7">
        <w:rPr>
          <w:rFonts w:ascii="Corbel" w:hAnsi="Corbel" w:cs="ArialNarrow"/>
          <w:b/>
        </w:rPr>
        <w:t>Name, date assigned, Section (example 2.1) and list the problems assigned</w:t>
      </w:r>
      <w:r>
        <w:rPr>
          <w:rFonts w:ascii="Corbel" w:hAnsi="Corbel" w:cs="ArialNarrow"/>
        </w:rPr>
        <w:t xml:space="preserve">. </w:t>
      </w:r>
    </w:p>
    <w:p w:rsidR="00E216E8" w:rsidRDefault="00E216E8" w:rsidP="00ED6861">
      <w:pPr>
        <w:autoSpaceDE w:val="0"/>
        <w:autoSpaceDN w:val="0"/>
        <w:adjustRightInd w:val="0"/>
        <w:spacing w:after="0"/>
        <w:rPr>
          <w:rFonts w:ascii="Corbel" w:hAnsi="Corbel" w:cs="ArialNarrow"/>
        </w:rPr>
      </w:pPr>
    </w:p>
    <w:p w:rsidR="00E216E8" w:rsidRDefault="007221C7" w:rsidP="00ED6861">
      <w:pPr>
        <w:autoSpaceDE w:val="0"/>
        <w:autoSpaceDN w:val="0"/>
        <w:adjustRightInd w:val="0"/>
        <w:spacing w:after="0"/>
        <w:rPr>
          <w:rFonts w:ascii="Corbel" w:hAnsi="Corbel" w:cs="ArialNarrow"/>
        </w:rPr>
      </w:pPr>
      <w:r>
        <w:rPr>
          <w:rFonts w:ascii="Corbel" w:hAnsi="Corbel" w:cs="ArialNarrow"/>
        </w:rPr>
        <w:t>There will be daily assignments in Math</w:t>
      </w:r>
      <w:r w:rsidR="00E216E8">
        <w:rPr>
          <w:rFonts w:ascii="Corbel" w:hAnsi="Corbel" w:cs="ArialNarrow"/>
        </w:rPr>
        <w:t xml:space="preserve">.  We will do a quick check the next day and students will be expected to notify Mr. </w:t>
      </w:r>
      <w:proofErr w:type="spellStart"/>
      <w:r w:rsidR="00E216E8">
        <w:rPr>
          <w:rFonts w:ascii="Corbel" w:hAnsi="Corbel" w:cs="ArialNarrow"/>
        </w:rPr>
        <w:t>Ritt</w:t>
      </w:r>
      <w:proofErr w:type="spellEnd"/>
      <w:r w:rsidR="00E216E8">
        <w:rPr>
          <w:rFonts w:ascii="Corbel" w:hAnsi="Corbel" w:cs="ArialNarrow"/>
        </w:rPr>
        <w:t xml:space="preserve"> if they need extra help. I expect Math homework to last 30-45 </w:t>
      </w:r>
      <w:proofErr w:type="gramStart"/>
      <w:r w:rsidR="00E216E8">
        <w:rPr>
          <w:rFonts w:ascii="Corbel" w:hAnsi="Corbel" w:cs="ArialNarrow"/>
        </w:rPr>
        <w:t>minutes</w:t>
      </w:r>
      <w:proofErr w:type="gramEnd"/>
      <w:r w:rsidR="00E216E8">
        <w:rPr>
          <w:rFonts w:ascii="Corbel" w:hAnsi="Corbel" w:cs="ArialNarrow"/>
        </w:rPr>
        <w:t xml:space="preserve"> maximum most nights. </w:t>
      </w:r>
      <w:r w:rsidR="00032D2C">
        <w:rPr>
          <w:rFonts w:ascii="Corbel" w:hAnsi="Corbel" w:cs="ArialNarrow"/>
        </w:rPr>
        <w:t xml:space="preserve">Please show your work. </w:t>
      </w:r>
      <w:r w:rsidR="00E216E8">
        <w:rPr>
          <w:rFonts w:ascii="Corbel" w:hAnsi="Corbel" w:cs="ArialNarrow"/>
        </w:rPr>
        <w:t xml:space="preserve"> If a student is consistently spending more time, please let me know.  I want Math to be a positive experience and I work very hard to reduce anxiety.</w:t>
      </w:r>
    </w:p>
    <w:p w:rsidR="00E216E8" w:rsidRDefault="00E216E8" w:rsidP="00ED6861">
      <w:pPr>
        <w:autoSpaceDE w:val="0"/>
        <w:autoSpaceDN w:val="0"/>
        <w:adjustRightInd w:val="0"/>
        <w:spacing w:after="0"/>
        <w:rPr>
          <w:rFonts w:ascii="Corbel" w:hAnsi="Corbel" w:cs="ArialNarrow"/>
        </w:rPr>
      </w:pPr>
    </w:p>
    <w:p w:rsidR="007221C7" w:rsidRDefault="007221C7" w:rsidP="00ED6861">
      <w:pPr>
        <w:autoSpaceDE w:val="0"/>
        <w:autoSpaceDN w:val="0"/>
        <w:adjustRightInd w:val="0"/>
        <w:spacing w:after="0"/>
        <w:rPr>
          <w:rFonts w:ascii="Corbel" w:hAnsi="Corbel" w:cs="ArialNarrow"/>
        </w:rPr>
      </w:pPr>
      <w:r>
        <w:rPr>
          <w:rFonts w:ascii="Corbel" w:hAnsi="Corbel" w:cs="ArialNarrow"/>
        </w:rPr>
        <w:t xml:space="preserve"> I will collect homework every Wednesday.  All papers should be clearly labeled</w:t>
      </w:r>
      <w:r w:rsidR="00E216E8">
        <w:rPr>
          <w:rFonts w:ascii="Corbel" w:hAnsi="Corbel" w:cs="ArialNarrow"/>
        </w:rPr>
        <w:t xml:space="preserve">.  If the assignment is not labelled, or to sloppy to read, it will show up as missing work.  </w:t>
      </w:r>
    </w:p>
    <w:p w:rsidR="00E216E8" w:rsidRDefault="00E216E8" w:rsidP="00ED6861">
      <w:pPr>
        <w:autoSpaceDE w:val="0"/>
        <w:autoSpaceDN w:val="0"/>
        <w:adjustRightInd w:val="0"/>
        <w:spacing w:after="0"/>
        <w:rPr>
          <w:rFonts w:ascii="Corbel" w:hAnsi="Corbel" w:cs="ArialNarrow"/>
        </w:rPr>
      </w:pPr>
    </w:p>
    <w:p w:rsidR="00E216E8" w:rsidRDefault="00E216E8" w:rsidP="00ED6861">
      <w:pPr>
        <w:autoSpaceDE w:val="0"/>
        <w:autoSpaceDN w:val="0"/>
        <w:adjustRightInd w:val="0"/>
        <w:spacing w:after="0"/>
        <w:rPr>
          <w:rFonts w:ascii="Corbel" w:hAnsi="Corbel" w:cs="ArialNarrow"/>
        </w:rPr>
      </w:pPr>
      <w:r>
        <w:rPr>
          <w:rFonts w:ascii="Corbel" w:hAnsi="Corbel" w:cs="ArialNarrow"/>
        </w:rPr>
        <w:t>There will be quizzes during the unit and a Unit test at the end.  These will comprise the majority of the grade.  If a student does not demonstrate mastery</w:t>
      </w:r>
      <w:r w:rsidR="00032D2C">
        <w:rPr>
          <w:rFonts w:ascii="Corbel" w:hAnsi="Corbel" w:cs="ArialNarrow"/>
        </w:rPr>
        <w:t xml:space="preserve"> on the test</w:t>
      </w:r>
      <w:r>
        <w:rPr>
          <w:rFonts w:ascii="Corbel" w:hAnsi="Corbel" w:cs="ArialNarrow"/>
        </w:rPr>
        <w:t>, I may ask them to redo assignments</w:t>
      </w:r>
      <w:r w:rsidR="00032D2C">
        <w:rPr>
          <w:rFonts w:ascii="Corbel" w:hAnsi="Corbel" w:cs="ArialNarrow"/>
        </w:rPr>
        <w:t>.  When they can demonstrate mastery students will be allowed to re-take an assessment.</w:t>
      </w:r>
    </w:p>
    <w:p w:rsidR="00032D2C" w:rsidRDefault="00032D2C" w:rsidP="00ED6861">
      <w:pPr>
        <w:autoSpaceDE w:val="0"/>
        <w:autoSpaceDN w:val="0"/>
        <w:adjustRightInd w:val="0"/>
        <w:spacing w:after="0"/>
        <w:rPr>
          <w:rFonts w:ascii="Corbel" w:hAnsi="Corbel" w:cs="ArialNarrow"/>
        </w:rPr>
      </w:pPr>
    </w:p>
    <w:p w:rsidR="00B74EBA" w:rsidRPr="00ED6861" w:rsidRDefault="00B74EBA" w:rsidP="00ED6861">
      <w:pPr>
        <w:spacing w:after="0"/>
        <w:rPr>
          <w:rFonts w:ascii="Corbel" w:hAnsi="Corbel"/>
          <w:b/>
          <w:sz w:val="28"/>
        </w:rPr>
      </w:pPr>
      <w:r w:rsidRPr="00ED6861">
        <w:rPr>
          <w:rFonts w:ascii="Corbel" w:hAnsi="Corbel"/>
          <w:b/>
          <w:sz w:val="28"/>
        </w:rPr>
        <w:t>Essential Standards of Learning</w:t>
      </w:r>
    </w:p>
    <w:p w:rsidR="00B74EBA" w:rsidRPr="00ED6861" w:rsidRDefault="00B74EBA" w:rsidP="00ED6861">
      <w:pPr>
        <w:shd w:val="clear" w:color="auto" w:fill="CCC0D9"/>
        <w:spacing w:after="0"/>
        <w:rPr>
          <w:rFonts w:ascii="Corbel" w:hAnsi="Corbel"/>
          <w:b/>
        </w:rPr>
      </w:pPr>
    </w:p>
    <w:p w:rsidR="00B74EBA" w:rsidRPr="00ED6861" w:rsidRDefault="00B74EBA" w:rsidP="00ED6861">
      <w:pPr>
        <w:spacing w:after="0"/>
        <w:rPr>
          <w:rFonts w:ascii="Corbel" w:hAnsi="Corbel"/>
          <w:b/>
        </w:rPr>
      </w:pPr>
    </w:p>
    <w:p w:rsidR="00ED6861" w:rsidRPr="00ED6861" w:rsidRDefault="00ED6861" w:rsidP="00ED6861">
      <w:pPr>
        <w:spacing w:after="0"/>
        <w:rPr>
          <w:rFonts w:ascii="Corbel" w:hAnsi="Corbel"/>
        </w:rPr>
      </w:pPr>
    </w:p>
    <w:p w:rsidR="00B74EBA" w:rsidRDefault="00B74EBA" w:rsidP="00ED6861">
      <w:pPr>
        <w:spacing w:after="0"/>
        <w:rPr>
          <w:rFonts w:ascii="Corbel" w:hAnsi="Corbel"/>
        </w:rPr>
      </w:pPr>
      <w:r w:rsidRPr="00ED6861">
        <w:rPr>
          <w:rFonts w:ascii="Corbel" w:hAnsi="Corbel"/>
        </w:rPr>
        <w:t>Students will be able to:</w:t>
      </w:r>
    </w:p>
    <w:p w:rsidR="00EC5573" w:rsidRDefault="00EC5573" w:rsidP="00ED6861">
      <w:pPr>
        <w:spacing w:after="0"/>
        <w:rPr>
          <w:rFonts w:ascii="Corbel" w:hAnsi="Corbel"/>
        </w:rPr>
      </w:pPr>
    </w:p>
    <w:p w:rsidR="00EC5573" w:rsidRDefault="00EC5573" w:rsidP="00EC5573">
      <w:pPr>
        <w:pStyle w:val="ListParagraph"/>
        <w:numPr>
          <w:ilvl w:val="0"/>
          <w:numId w:val="5"/>
        </w:numPr>
        <w:spacing w:after="0"/>
        <w:rPr>
          <w:rFonts w:ascii="Corbel" w:hAnsi="Corbel"/>
        </w:rPr>
      </w:pPr>
      <w:r>
        <w:rPr>
          <w:rFonts w:ascii="Corbel" w:hAnsi="Corbel"/>
        </w:rPr>
        <w:t>Make sense of problems and persevere in solving them</w:t>
      </w:r>
    </w:p>
    <w:p w:rsidR="00EC5573" w:rsidRDefault="00EC5573" w:rsidP="00EC5573">
      <w:pPr>
        <w:pStyle w:val="ListParagraph"/>
        <w:numPr>
          <w:ilvl w:val="0"/>
          <w:numId w:val="5"/>
        </w:numPr>
        <w:spacing w:after="0"/>
        <w:rPr>
          <w:rFonts w:ascii="Corbel" w:hAnsi="Corbel"/>
        </w:rPr>
      </w:pPr>
      <w:r>
        <w:rPr>
          <w:rFonts w:ascii="Corbel" w:hAnsi="Corbel"/>
        </w:rPr>
        <w:t>Reason abstractly and quantitatively</w:t>
      </w:r>
    </w:p>
    <w:p w:rsidR="00EC5573" w:rsidRDefault="00EC5573" w:rsidP="00EC5573">
      <w:pPr>
        <w:pStyle w:val="ListParagraph"/>
        <w:numPr>
          <w:ilvl w:val="0"/>
          <w:numId w:val="5"/>
        </w:numPr>
        <w:spacing w:after="0"/>
        <w:rPr>
          <w:rFonts w:ascii="Corbel" w:hAnsi="Corbel"/>
        </w:rPr>
      </w:pPr>
      <w:r>
        <w:rPr>
          <w:rFonts w:ascii="Corbel" w:hAnsi="Corbel"/>
        </w:rPr>
        <w:t>Construct viable arguments and critique the reasoning of others</w:t>
      </w:r>
    </w:p>
    <w:p w:rsidR="00EC5573" w:rsidRDefault="00EC5573" w:rsidP="00EC5573">
      <w:pPr>
        <w:pStyle w:val="ListParagraph"/>
        <w:numPr>
          <w:ilvl w:val="0"/>
          <w:numId w:val="5"/>
        </w:numPr>
        <w:spacing w:after="0"/>
        <w:rPr>
          <w:rFonts w:ascii="Corbel" w:hAnsi="Corbel"/>
        </w:rPr>
      </w:pPr>
      <w:r>
        <w:rPr>
          <w:rFonts w:ascii="Corbel" w:hAnsi="Corbel"/>
        </w:rPr>
        <w:t>Model with mathematics</w:t>
      </w:r>
    </w:p>
    <w:p w:rsidR="00EC5573" w:rsidRDefault="00EC5573" w:rsidP="00EC5573">
      <w:pPr>
        <w:pStyle w:val="ListParagraph"/>
        <w:numPr>
          <w:ilvl w:val="0"/>
          <w:numId w:val="5"/>
        </w:numPr>
        <w:spacing w:after="0"/>
        <w:rPr>
          <w:rFonts w:ascii="Corbel" w:hAnsi="Corbel"/>
        </w:rPr>
      </w:pPr>
      <w:r>
        <w:rPr>
          <w:rFonts w:ascii="Corbel" w:hAnsi="Corbel"/>
        </w:rPr>
        <w:t>Use appropriate tools strategically</w:t>
      </w:r>
    </w:p>
    <w:p w:rsidR="00EC5573" w:rsidRDefault="00EC5573" w:rsidP="00EC5573">
      <w:pPr>
        <w:pStyle w:val="ListParagraph"/>
        <w:numPr>
          <w:ilvl w:val="0"/>
          <w:numId w:val="5"/>
        </w:numPr>
        <w:spacing w:after="0"/>
        <w:rPr>
          <w:rFonts w:ascii="Corbel" w:hAnsi="Corbel"/>
        </w:rPr>
      </w:pPr>
      <w:r>
        <w:rPr>
          <w:rFonts w:ascii="Corbel" w:hAnsi="Corbel"/>
        </w:rPr>
        <w:t>Attend to precision</w:t>
      </w:r>
    </w:p>
    <w:p w:rsidR="00EC5573" w:rsidRDefault="00EC5573" w:rsidP="00EC5573">
      <w:pPr>
        <w:pStyle w:val="ListParagraph"/>
        <w:numPr>
          <w:ilvl w:val="0"/>
          <w:numId w:val="5"/>
        </w:numPr>
        <w:spacing w:after="0"/>
        <w:rPr>
          <w:rFonts w:ascii="Corbel" w:hAnsi="Corbel"/>
        </w:rPr>
      </w:pPr>
      <w:r>
        <w:rPr>
          <w:rFonts w:ascii="Corbel" w:hAnsi="Corbel"/>
        </w:rPr>
        <w:t>Look for and make use of structure</w:t>
      </w:r>
    </w:p>
    <w:p w:rsidR="00EC5573" w:rsidRPr="00EC5573" w:rsidRDefault="00EC5573" w:rsidP="00EC5573">
      <w:pPr>
        <w:pStyle w:val="ListParagraph"/>
        <w:numPr>
          <w:ilvl w:val="0"/>
          <w:numId w:val="5"/>
        </w:numPr>
        <w:spacing w:after="0"/>
        <w:rPr>
          <w:rFonts w:ascii="Corbel" w:hAnsi="Corbel"/>
        </w:rPr>
      </w:pPr>
      <w:r>
        <w:rPr>
          <w:rFonts w:ascii="Corbel" w:hAnsi="Corbel"/>
        </w:rPr>
        <w:t>Look for and express regularity in repeated reasoning</w:t>
      </w:r>
    </w:p>
    <w:p w:rsidR="00ED6861" w:rsidRDefault="00ED6861" w:rsidP="00ED6861">
      <w:pPr>
        <w:spacing w:after="0"/>
        <w:rPr>
          <w:rFonts w:ascii="Corbel" w:hAnsi="Corbel"/>
          <w:b/>
          <w:sz w:val="28"/>
        </w:rPr>
      </w:pPr>
    </w:p>
    <w:p w:rsidR="00D22E5A" w:rsidRPr="00ED6861" w:rsidRDefault="00D22E5A" w:rsidP="00ED6861">
      <w:pPr>
        <w:spacing w:after="0"/>
        <w:rPr>
          <w:rFonts w:ascii="Corbel" w:hAnsi="Corbel"/>
          <w:b/>
          <w:sz w:val="28"/>
        </w:rPr>
      </w:pPr>
      <w:r w:rsidRPr="00ED6861">
        <w:rPr>
          <w:rFonts w:ascii="Corbel" w:hAnsi="Corbel"/>
          <w:b/>
          <w:sz w:val="28"/>
        </w:rPr>
        <w:t>Prerequisite knowledge/skills for success in this course</w:t>
      </w:r>
    </w:p>
    <w:p w:rsidR="00D22E5A" w:rsidRPr="00ED6861" w:rsidRDefault="00D22E5A" w:rsidP="00ED6861">
      <w:pPr>
        <w:shd w:val="clear" w:color="auto" w:fill="CCC0D9"/>
        <w:spacing w:after="0"/>
        <w:rPr>
          <w:rFonts w:ascii="Corbel" w:hAnsi="Corbel"/>
          <w:b/>
        </w:rPr>
      </w:pPr>
    </w:p>
    <w:p w:rsidR="00ED6861" w:rsidRPr="00ED6861" w:rsidRDefault="00ED6861" w:rsidP="00ED6861">
      <w:pPr>
        <w:spacing w:after="0"/>
        <w:rPr>
          <w:rFonts w:ascii="Corbel" w:hAnsi="Corbel"/>
          <w:b/>
        </w:rPr>
      </w:pPr>
    </w:p>
    <w:p w:rsidR="00ED6861" w:rsidRPr="00ED6861" w:rsidRDefault="00ED6861" w:rsidP="00ED6861">
      <w:pPr>
        <w:spacing w:after="0"/>
        <w:rPr>
          <w:rFonts w:ascii="Corbel" w:hAnsi="Corbe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9"/>
        <w:gridCol w:w="7184"/>
      </w:tblGrid>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t>Mastery Level</w:t>
            </w:r>
          </w:p>
        </w:tc>
        <w:tc>
          <w:tcPr>
            <w:tcW w:w="7184" w:type="dxa"/>
          </w:tcPr>
          <w:p w:rsidR="00D22E5A" w:rsidRPr="00ED6861" w:rsidRDefault="00D22E5A" w:rsidP="00ED6861">
            <w:pPr>
              <w:spacing w:after="0"/>
              <w:rPr>
                <w:rFonts w:ascii="Corbel" w:hAnsi="Corbel"/>
              </w:rPr>
            </w:pPr>
            <w:r w:rsidRPr="00ED6861">
              <w:rPr>
                <w:rFonts w:ascii="Corbel" w:hAnsi="Corbel"/>
              </w:rPr>
              <w:t xml:space="preserve"> Work habits: Students will be able to work effectively independently and in groups.</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Academic integrity: Students will act honestly and ethically in their work.</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Study skills: Students will adhere to assignment deadlines.</w:t>
            </w:r>
          </w:p>
        </w:tc>
      </w:tr>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lastRenderedPageBreak/>
              <w:t>Familiarity Level</w:t>
            </w:r>
          </w:p>
        </w:tc>
        <w:tc>
          <w:tcPr>
            <w:tcW w:w="7184" w:type="dxa"/>
          </w:tcPr>
          <w:p w:rsidR="00D22E5A" w:rsidRPr="00ED6861" w:rsidRDefault="00D22E5A" w:rsidP="00ED6861">
            <w:pPr>
              <w:spacing w:after="0"/>
              <w:rPr>
                <w:rFonts w:ascii="Corbel" w:hAnsi="Corbel"/>
              </w:rPr>
            </w:pPr>
            <w:r w:rsidRPr="00ED6861">
              <w:rPr>
                <w:rFonts w:ascii="Corbel" w:hAnsi="Corbel"/>
              </w:rPr>
              <w:t>Intellectual openness,  Analysis, and Interpretation (definitions in next section)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Reading and Comprehension: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Research: Students have had some experience…</w:t>
            </w:r>
          </w:p>
        </w:tc>
      </w:tr>
    </w:tbl>
    <w:p w:rsidR="00D22E5A" w:rsidRPr="00ED6861" w:rsidRDefault="00D22E5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Course Materials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326729" w:rsidRDefault="00326729" w:rsidP="00ED6861">
      <w:pPr>
        <w:spacing w:after="0"/>
        <w:rPr>
          <w:rFonts w:ascii="Corbel" w:hAnsi="Corbel"/>
        </w:rPr>
      </w:pPr>
      <w:r w:rsidRPr="00326729">
        <w:rPr>
          <w:rFonts w:ascii="Corbel" w:hAnsi="Corbel"/>
        </w:rPr>
        <w:t xml:space="preserve">I ask that students have 1 notebook for a </w:t>
      </w:r>
      <w:r>
        <w:rPr>
          <w:rFonts w:ascii="Corbel" w:hAnsi="Corbel"/>
        </w:rPr>
        <w:t>Math</w:t>
      </w:r>
      <w:r w:rsidRPr="00326729">
        <w:rPr>
          <w:rFonts w:ascii="Corbel" w:hAnsi="Corbel"/>
        </w:rPr>
        <w:t xml:space="preserve"> Reference Book.  This will contain </w:t>
      </w:r>
      <w:r>
        <w:rPr>
          <w:rFonts w:ascii="Corbel" w:hAnsi="Corbel"/>
        </w:rPr>
        <w:t>example problems</w:t>
      </w:r>
      <w:r w:rsidRPr="00326729">
        <w:rPr>
          <w:rFonts w:ascii="Corbel" w:hAnsi="Corbel"/>
        </w:rPr>
        <w:t xml:space="preserve"> and vocabulary.  Work and homework should be completed out of another notebook or on loose leaf paper. Students should also come prepared with writing utensils.  For in-class projects I will have markers, glue, etc. in the classroom.  </w:t>
      </w:r>
    </w:p>
    <w:p w:rsidR="00D22E5A" w:rsidRDefault="00D22E5A" w:rsidP="00ED6861">
      <w:pPr>
        <w:spacing w:after="0"/>
        <w:rPr>
          <w:rFonts w:ascii="Corbel" w:hAnsi="Corbel"/>
        </w:rPr>
      </w:pPr>
    </w:p>
    <w:p w:rsidR="00D22E5A" w:rsidRPr="00ED6861" w:rsidRDefault="00D22E5A" w:rsidP="00ED6861">
      <w:pPr>
        <w:spacing w:after="0"/>
        <w:rPr>
          <w:rFonts w:ascii="Corbel" w:hAnsi="Corbel"/>
          <w:b/>
          <w:sz w:val="28"/>
        </w:rPr>
      </w:pPr>
      <w:r w:rsidRPr="00ED6861">
        <w:rPr>
          <w:rFonts w:ascii="Corbel" w:hAnsi="Corbel"/>
          <w:b/>
          <w:sz w:val="28"/>
        </w:rPr>
        <w:t>Grading</w:t>
      </w:r>
    </w:p>
    <w:p w:rsidR="00D22E5A" w:rsidRPr="00ED6861" w:rsidRDefault="00D22E5A" w:rsidP="00ED6861">
      <w:pPr>
        <w:shd w:val="clear" w:color="auto" w:fill="CCC0D9"/>
        <w:spacing w:after="0"/>
        <w:rPr>
          <w:rFonts w:ascii="Corbel" w:hAnsi="Corbel"/>
          <w:b/>
        </w:rPr>
      </w:pPr>
    </w:p>
    <w:p w:rsidR="00ED6861" w:rsidRPr="00ED6861" w:rsidRDefault="00ED6861" w:rsidP="00ED6861">
      <w:pPr>
        <w:spacing w:after="0"/>
        <w:rPr>
          <w:rFonts w:ascii="Corbel" w:hAnsi="Corbel"/>
        </w:rPr>
      </w:pPr>
    </w:p>
    <w:tbl>
      <w:tblPr>
        <w:tblStyle w:val="TableGrid"/>
        <w:tblW w:w="0" w:type="auto"/>
        <w:tblLook w:val="04A0" w:firstRow="1" w:lastRow="0" w:firstColumn="1" w:lastColumn="0" w:noHBand="0" w:noVBand="1"/>
      </w:tblPr>
      <w:tblGrid>
        <w:gridCol w:w="4788"/>
        <w:gridCol w:w="4788"/>
      </w:tblGrid>
      <w:tr w:rsidR="00683908" w:rsidRPr="00683908" w:rsidTr="00511B07">
        <w:tc>
          <w:tcPr>
            <w:tcW w:w="4788" w:type="dxa"/>
          </w:tcPr>
          <w:p w:rsidR="00683908" w:rsidRPr="00683908" w:rsidRDefault="00683908" w:rsidP="00683908">
            <w:pPr>
              <w:spacing w:after="0"/>
              <w:rPr>
                <w:rFonts w:ascii="Corbel" w:hAnsi="Corbel"/>
                <w:b/>
                <w:i/>
                <w:sz w:val="22"/>
                <w:szCs w:val="22"/>
                <w:u w:val="single"/>
              </w:rPr>
            </w:pPr>
            <w:r w:rsidRPr="00683908">
              <w:rPr>
                <w:rFonts w:ascii="Corbel" w:hAnsi="Corbel"/>
                <w:sz w:val="22"/>
                <w:szCs w:val="22"/>
              </w:rPr>
              <w:t xml:space="preserve">Your </w:t>
            </w:r>
            <w:r w:rsidRPr="00683908">
              <w:rPr>
                <w:rFonts w:ascii="Corbel" w:hAnsi="Corbel"/>
                <w:b/>
                <w:i/>
                <w:sz w:val="22"/>
                <w:szCs w:val="22"/>
                <w:u w:val="single"/>
              </w:rPr>
              <w:t>semester</w:t>
            </w:r>
            <w:r w:rsidRPr="00683908">
              <w:rPr>
                <w:rFonts w:ascii="Corbel" w:hAnsi="Corbel"/>
                <w:sz w:val="22"/>
                <w:szCs w:val="22"/>
              </w:rPr>
              <w:t xml:space="preserve"> grade will be determined as follows:</w:t>
            </w:r>
          </w:p>
          <w:p w:rsidR="00683908" w:rsidRPr="00683908" w:rsidRDefault="00683908" w:rsidP="00683908">
            <w:pPr>
              <w:spacing w:after="0"/>
              <w:rPr>
                <w:rFonts w:ascii="Corbel" w:hAnsi="Corbel"/>
                <w:sz w:val="22"/>
                <w:szCs w:val="22"/>
              </w:rPr>
            </w:pPr>
            <w:r w:rsidRPr="00683908">
              <w:rPr>
                <w:rFonts w:ascii="Corbel" w:hAnsi="Corbel"/>
                <w:sz w:val="22"/>
                <w:szCs w:val="22"/>
              </w:rPr>
              <w:t xml:space="preserve">   </w:t>
            </w:r>
            <w:r w:rsidRPr="00683908">
              <w:rPr>
                <w:rFonts w:ascii="Corbel" w:hAnsi="Corbel"/>
                <w:sz w:val="22"/>
                <w:szCs w:val="22"/>
              </w:rPr>
              <w:tab/>
            </w:r>
            <w:r w:rsidRPr="00683908">
              <w:rPr>
                <w:rFonts w:ascii="Corbel" w:hAnsi="Corbel"/>
                <w:b/>
                <w:i/>
                <w:sz w:val="22"/>
                <w:szCs w:val="22"/>
              </w:rPr>
              <w:tab/>
            </w:r>
          </w:p>
          <w:p w:rsidR="00683908" w:rsidRPr="00683908" w:rsidRDefault="00683908" w:rsidP="00683908">
            <w:pPr>
              <w:spacing w:after="0"/>
              <w:rPr>
                <w:rFonts w:ascii="Corbel" w:hAnsi="Corbel"/>
                <w:b/>
                <w:i/>
                <w:sz w:val="22"/>
                <w:szCs w:val="22"/>
              </w:rPr>
            </w:pPr>
            <w:r w:rsidRPr="00683908">
              <w:rPr>
                <w:rFonts w:ascii="Corbel" w:hAnsi="Corbel"/>
                <w:b/>
                <w:i/>
                <w:sz w:val="22"/>
                <w:szCs w:val="22"/>
              </w:rPr>
              <w:tab/>
              <w:t>Summative Assessm</w:t>
            </w:r>
            <w:r w:rsidR="00624556">
              <w:rPr>
                <w:rFonts w:ascii="Corbel" w:hAnsi="Corbel"/>
                <w:b/>
                <w:i/>
                <w:sz w:val="22"/>
                <w:szCs w:val="22"/>
              </w:rPr>
              <w:t>ent</w:t>
            </w:r>
            <w:proofErr w:type="gramStart"/>
            <w:r w:rsidR="00624556">
              <w:rPr>
                <w:rFonts w:ascii="Corbel" w:hAnsi="Corbel"/>
                <w:b/>
                <w:i/>
                <w:sz w:val="22"/>
                <w:szCs w:val="22"/>
              </w:rPr>
              <w:t>.....</w:t>
            </w:r>
            <w:proofErr w:type="gramEnd"/>
            <w:r w:rsidR="00624556">
              <w:rPr>
                <w:rFonts w:ascii="Corbel" w:hAnsi="Corbel"/>
                <w:b/>
                <w:i/>
                <w:sz w:val="22"/>
                <w:szCs w:val="22"/>
              </w:rPr>
              <w:t>90%</w:t>
            </w:r>
            <w:r w:rsidR="00624556">
              <w:rPr>
                <w:rFonts w:ascii="Corbel" w:hAnsi="Corbel"/>
                <w:b/>
                <w:i/>
                <w:sz w:val="22"/>
                <w:szCs w:val="22"/>
              </w:rPr>
              <w:tab/>
            </w:r>
            <w:r w:rsidR="00624556">
              <w:rPr>
                <w:rFonts w:ascii="Corbel" w:hAnsi="Corbel"/>
                <w:b/>
                <w:i/>
                <w:sz w:val="22"/>
                <w:szCs w:val="22"/>
              </w:rPr>
              <w:tab/>
              <w:t>Semester Exam.....1</w:t>
            </w:r>
            <w:r w:rsidRPr="00683908">
              <w:rPr>
                <w:rFonts w:ascii="Corbel" w:hAnsi="Corbel"/>
                <w:b/>
                <w:i/>
                <w:sz w:val="22"/>
                <w:szCs w:val="22"/>
              </w:rPr>
              <w:t>0%</w:t>
            </w:r>
          </w:p>
          <w:p w:rsidR="00683908" w:rsidRPr="00683908" w:rsidRDefault="00683908" w:rsidP="00683908">
            <w:pPr>
              <w:spacing w:after="0"/>
              <w:rPr>
                <w:rFonts w:ascii="Corbel" w:hAnsi="Corbel"/>
                <w:b/>
                <w:i/>
                <w:sz w:val="22"/>
                <w:szCs w:val="22"/>
              </w:rPr>
            </w:pPr>
          </w:p>
          <w:p w:rsidR="00683908" w:rsidRPr="00683908" w:rsidRDefault="00683908" w:rsidP="00683908">
            <w:pPr>
              <w:spacing w:after="0"/>
              <w:rPr>
                <w:rFonts w:ascii="Corbel" w:hAnsi="Corbel"/>
                <w:b/>
                <w:i/>
                <w:sz w:val="22"/>
                <w:szCs w:val="22"/>
                <w:u w:val="single"/>
              </w:rPr>
            </w:pPr>
            <w:r w:rsidRPr="00683908">
              <w:rPr>
                <w:rFonts w:ascii="Corbel" w:hAnsi="Corbel"/>
                <w:b/>
                <w:i/>
                <w:sz w:val="22"/>
                <w:szCs w:val="22"/>
                <w:u w:val="single"/>
              </w:rPr>
              <w:t>Formative Assessments- Practice</w:t>
            </w:r>
          </w:p>
          <w:p w:rsidR="00683908" w:rsidRPr="00683908" w:rsidRDefault="00683908" w:rsidP="00683908">
            <w:pPr>
              <w:spacing w:after="0"/>
              <w:rPr>
                <w:rFonts w:ascii="Corbel" w:hAnsi="Corbel"/>
                <w:b/>
                <w:i/>
                <w:sz w:val="22"/>
                <w:szCs w:val="22"/>
              </w:rPr>
            </w:pPr>
            <w:r w:rsidRPr="00683908">
              <w:rPr>
                <w:rFonts w:ascii="Corbel" w:hAnsi="Corbel"/>
                <w:b/>
                <w:i/>
                <w:sz w:val="22"/>
                <w:szCs w:val="22"/>
              </w:rPr>
              <w:t>Daily assignments &amp; activities</w:t>
            </w:r>
          </w:p>
          <w:p w:rsidR="00683908" w:rsidRPr="00683908" w:rsidRDefault="00683908" w:rsidP="00683908">
            <w:pPr>
              <w:spacing w:after="0"/>
              <w:rPr>
                <w:rFonts w:ascii="Corbel" w:hAnsi="Corbel"/>
                <w:b/>
                <w:i/>
                <w:sz w:val="22"/>
                <w:szCs w:val="22"/>
                <w:u w:val="single"/>
              </w:rPr>
            </w:pPr>
            <w:r w:rsidRPr="00683908">
              <w:rPr>
                <w:rFonts w:ascii="Corbel" w:hAnsi="Corbel"/>
                <w:b/>
                <w:i/>
                <w:sz w:val="22"/>
                <w:szCs w:val="22"/>
                <w:u w:val="single"/>
              </w:rPr>
              <w:t xml:space="preserve">Summative Assessments- </w:t>
            </w:r>
          </w:p>
          <w:p w:rsidR="00683908" w:rsidRPr="00683908" w:rsidRDefault="00683908" w:rsidP="00683908">
            <w:pPr>
              <w:spacing w:after="0"/>
              <w:rPr>
                <w:rFonts w:ascii="Corbel" w:hAnsi="Corbel"/>
                <w:b/>
                <w:i/>
                <w:sz w:val="22"/>
                <w:szCs w:val="22"/>
              </w:rPr>
            </w:pPr>
            <w:r w:rsidRPr="00683908">
              <w:rPr>
                <w:rFonts w:ascii="Corbel" w:hAnsi="Corbel"/>
                <w:b/>
                <w:i/>
                <w:sz w:val="22"/>
                <w:szCs w:val="22"/>
              </w:rPr>
              <w:t>Chapter reviews, quizzes, tests &amp; projects</w:t>
            </w:r>
          </w:p>
          <w:p w:rsidR="00683908" w:rsidRPr="00683908" w:rsidRDefault="00683908" w:rsidP="00683908">
            <w:pPr>
              <w:spacing w:after="0"/>
              <w:rPr>
                <w:rFonts w:ascii="Corbel" w:hAnsi="Corbel"/>
                <w:b/>
                <w:i/>
                <w:sz w:val="22"/>
                <w:szCs w:val="22"/>
              </w:rPr>
            </w:pPr>
          </w:p>
          <w:p w:rsidR="00683908" w:rsidRPr="00683908" w:rsidRDefault="00683908" w:rsidP="00683908">
            <w:pPr>
              <w:spacing w:after="0"/>
              <w:rPr>
                <w:rFonts w:ascii="Corbel" w:hAnsi="Corbel"/>
                <w:sz w:val="22"/>
                <w:szCs w:val="22"/>
              </w:rPr>
            </w:pPr>
          </w:p>
        </w:tc>
        <w:tc>
          <w:tcPr>
            <w:tcW w:w="4788" w:type="dxa"/>
          </w:tcPr>
          <w:p w:rsidR="00683908" w:rsidRPr="00683908" w:rsidRDefault="00683908" w:rsidP="00683908">
            <w:pPr>
              <w:spacing w:after="0"/>
              <w:rPr>
                <w:rFonts w:ascii="Corbel" w:hAnsi="Corbel"/>
                <w:b/>
                <w:i/>
                <w:sz w:val="22"/>
                <w:szCs w:val="22"/>
              </w:rPr>
            </w:pPr>
            <w:r w:rsidRPr="00683908">
              <w:rPr>
                <w:rFonts w:ascii="Corbel" w:hAnsi="Corbel"/>
                <w:b/>
                <w:i/>
                <w:sz w:val="22"/>
                <w:szCs w:val="22"/>
              </w:rPr>
              <w:t>KWS follows the following grading scale:</w:t>
            </w:r>
          </w:p>
          <w:p w:rsidR="00683908" w:rsidRPr="00683908" w:rsidRDefault="00683908" w:rsidP="00683908">
            <w:pPr>
              <w:spacing w:after="0"/>
              <w:rPr>
                <w:rFonts w:ascii="Corbel" w:hAnsi="Corbel"/>
                <w:sz w:val="22"/>
                <w:szCs w:val="22"/>
              </w:rPr>
            </w:pPr>
          </w:p>
          <w:p w:rsidR="00683908" w:rsidRPr="00683908" w:rsidRDefault="00683908" w:rsidP="00683908">
            <w:pPr>
              <w:spacing w:after="0"/>
              <w:rPr>
                <w:rFonts w:ascii="Corbel" w:hAnsi="Corbel"/>
                <w:sz w:val="22"/>
                <w:szCs w:val="22"/>
              </w:rPr>
            </w:pPr>
            <w:r w:rsidRPr="00683908">
              <w:rPr>
                <w:rFonts w:ascii="Corbel" w:hAnsi="Corbel"/>
                <w:sz w:val="22"/>
                <w:szCs w:val="22"/>
              </w:rPr>
              <w:t>A = 95-100 (4.0)                                C+ = 77-79 (2.3)</w:t>
            </w:r>
          </w:p>
          <w:p w:rsidR="00683908" w:rsidRPr="00683908" w:rsidRDefault="00683908" w:rsidP="00683908">
            <w:pPr>
              <w:spacing w:after="0"/>
              <w:rPr>
                <w:rFonts w:ascii="Corbel" w:hAnsi="Corbel"/>
                <w:sz w:val="22"/>
                <w:szCs w:val="22"/>
              </w:rPr>
            </w:pPr>
            <w:r w:rsidRPr="00683908">
              <w:rPr>
                <w:rFonts w:ascii="Corbel" w:hAnsi="Corbel"/>
                <w:sz w:val="22"/>
                <w:szCs w:val="22"/>
              </w:rPr>
              <w:t>A- = 90-</w:t>
            </w:r>
            <w:proofErr w:type="gramStart"/>
            <w:r w:rsidRPr="00683908">
              <w:rPr>
                <w:rFonts w:ascii="Corbel" w:hAnsi="Corbel"/>
                <w:sz w:val="22"/>
                <w:szCs w:val="22"/>
              </w:rPr>
              <w:t>94  (</w:t>
            </w:r>
            <w:proofErr w:type="gramEnd"/>
            <w:r w:rsidRPr="00683908">
              <w:rPr>
                <w:rFonts w:ascii="Corbel" w:hAnsi="Corbel"/>
                <w:sz w:val="22"/>
                <w:szCs w:val="22"/>
              </w:rPr>
              <w:t xml:space="preserve">3.7)                                 C  = 73-76  (2.0)                       </w:t>
            </w:r>
          </w:p>
          <w:p w:rsidR="00683908" w:rsidRPr="00683908" w:rsidRDefault="00683908" w:rsidP="00683908">
            <w:pPr>
              <w:spacing w:after="0"/>
              <w:rPr>
                <w:rFonts w:ascii="Corbel" w:hAnsi="Corbel"/>
                <w:sz w:val="22"/>
                <w:szCs w:val="22"/>
              </w:rPr>
            </w:pPr>
            <w:r w:rsidRPr="00683908">
              <w:rPr>
                <w:rFonts w:ascii="Corbel" w:hAnsi="Corbel"/>
                <w:sz w:val="22"/>
                <w:szCs w:val="22"/>
              </w:rPr>
              <w:t>B+ = 87-</w:t>
            </w:r>
            <w:proofErr w:type="gramStart"/>
            <w:r w:rsidRPr="00683908">
              <w:rPr>
                <w:rFonts w:ascii="Corbel" w:hAnsi="Corbel"/>
                <w:sz w:val="22"/>
                <w:szCs w:val="22"/>
              </w:rPr>
              <w:t>89  (</w:t>
            </w:r>
            <w:proofErr w:type="gramEnd"/>
            <w:r w:rsidRPr="00683908">
              <w:rPr>
                <w:rFonts w:ascii="Corbel" w:hAnsi="Corbel"/>
                <w:sz w:val="22"/>
                <w:szCs w:val="22"/>
              </w:rPr>
              <w:t xml:space="preserve">3.3)                                 C- = 70-72  (1.6)                   </w:t>
            </w:r>
          </w:p>
          <w:p w:rsidR="00683908" w:rsidRPr="00683908" w:rsidRDefault="00683908" w:rsidP="00683908">
            <w:pPr>
              <w:spacing w:after="0"/>
              <w:rPr>
                <w:rFonts w:ascii="Corbel" w:hAnsi="Corbel"/>
                <w:sz w:val="22"/>
                <w:szCs w:val="22"/>
              </w:rPr>
            </w:pPr>
            <w:proofErr w:type="gramStart"/>
            <w:r w:rsidRPr="00683908">
              <w:rPr>
                <w:rFonts w:ascii="Corbel" w:hAnsi="Corbel"/>
                <w:sz w:val="22"/>
                <w:szCs w:val="22"/>
              </w:rPr>
              <w:t>B  =</w:t>
            </w:r>
            <w:proofErr w:type="gramEnd"/>
            <w:r w:rsidRPr="00683908">
              <w:rPr>
                <w:rFonts w:ascii="Corbel" w:hAnsi="Corbel"/>
                <w:sz w:val="22"/>
                <w:szCs w:val="22"/>
              </w:rPr>
              <w:t xml:space="preserve"> 83-36  (3.0)                                   F  = below 70 (0.0)                             </w:t>
            </w:r>
          </w:p>
          <w:p w:rsidR="00683908" w:rsidRPr="00683908" w:rsidRDefault="00683908" w:rsidP="00683908">
            <w:pPr>
              <w:spacing w:after="0"/>
              <w:rPr>
                <w:rFonts w:ascii="Corbel" w:hAnsi="Corbel"/>
                <w:sz w:val="22"/>
                <w:szCs w:val="22"/>
              </w:rPr>
            </w:pPr>
            <w:r w:rsidRPr="00683908">
              <w:rPr>
                <w:rFonts w:ascii="Corbel" w:hAnsi="Corbel"/>
                <w:sz w:val="22"/>
                <w:szCs w:val="22"/>
              </w:rPr>
              <w:t>B- = 80-</w:t>
            </w:r>
            <w:proofErr w:type="gramStart"/>
            <w:r w:rsidRPr="00683908">
              <w:rPr>
                <w:rFonts w:ascii="Corbel" w:hAnsi="Corbel"/>
                <w:sz w:val="22"/>
                <w:szCs w:val="22"/>
              </w:rPr>
              <w:t>82  (</w:t>
            </w:r>
            <w:proofErr w:type="gramEnd"/>
            <w:r w:rsidRPr="00683908">
              <w:rPr>
                <w:rFonts w:ascii="Corbel" w:hAnsi="Corbel"/>
                <w:sz w:val="22"/>
                <w:szCs w:val="22"/>
              </w:rPr>
              <w:t>2.7)</w:t>
            </w:r>
          </w:p>
          <w:p w:rsidR="00683908" w:rsidRPr="00683908" w:rsidRDefault="00683908" w:rsidP="00683908">
            <w:pPr>
              <w:spacing w:after="0"/>
              <w:rPr>
                <w:rFonts w:ascii="Corbel" w:hAnsi="Corbel"/>
                <w:sz w:val="22"/>
                <w:szCs w:val="22"/>
              </w:rPr>
            </w:pPr>
          </w:p>
        </w:tc>
      </w:tr>
    </w:tbl>
    <w:p w:rsidR="00D22E5A" w:rsidRDefault="00D22E5A" w:rsidP="00ED6861">
      <w:pPr>
        <w:spacing w:after="0"/>
        <w:rPr>
          <w:rFonts w:ascii="Corbel" w:hAnsi="Corbel"/>
        </w:rPr>
      </w:pPr>
    </w:p>
    <w:p w:rsidR="00683908" w:rsidRDefault="00683908" w:rsidP="00ED6861">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t>Mastery Learning Program – The Mastery Learning Program is a program that allows every student the opportunity to succeed and, therefore, increases student achievement.  In the program, every Kensington Woods student is expected to complete every assignment given by their teachers, providing them with the most opportunities for success. Students who do not complete their assignments (practice), or complete them with low quality, will be placed on the Mastery List and will be provided with extra opportunities to practice throughout the day.</w:t>
      </w:r>
    </w:p>
    <w:p w:rsidR="00683908" w:rsidRPr="00683908" w:rsidRDefault="00683908" w:rsidP="00683908">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t>Daily Assignment Policy</w:t>
      </w:r>
    </w:p>
    <w:p w:rsidR="00683908" w:rsidRPr="00683908" w:rsidRDefault="00683908" w:rsidP="00683908">
      <w:pPr>
        <w:spacing w:after="0"/>
        <w:rPr>
          <w:rFonts w:ascii="Corbel" w:hAnsi="Corbel"/>
        </w:rPr>
      </w:pPr>
      <w:r w:rsidRPr="00683908">
        <w:rPr>
          <w:rFonts w:ascii="Corbel" w:hAnsi="Corbel"/>
        </w:rPr>
        <w:lastRenderedPageBreak/>
        <w:t>1. Assignments should be done neatly.  The process of solving a math problem is just as important as the final answer.  Therefore, you must show your work!</w:t>
      </w:r>
    </w:p>
    <w:p w:rsidR="00683908" w:rsidRPr="00683908" w:rsidRDefault="00683908" w:rsidP="00683908">
      <w:pPr>
        <w:spacing w:after="0"/>
        <w:rPr>
          <w:rFonts w:ascii="Corbel" w:hAnsi="Corbel"/>
        </w:rPr>
      </w:pPr>
      <w:r w:rsidRPr="00683908">
        <w:rPr>
          <w:rFonts w:ascii="Corbel" w:hAnsi="Corbel"/>
        </w:rPr>
        <w:t xml:space="preserve">2.  Assignments that are not completed during class time are expected to be finished as homework before the date it will be collected, usually Thursday of each week.  On the due date, students must turn in an assignment that shows their best effort.   If students feel that they need additional time to master the material, they must make arrangements with Mr. </w:t>
      </w:r>
      <w:proofErr w:type="spellStart"/>
      <w:r w:rsidRPr="00683908">
        <w:rPr>
          <w:rFonts w:ascii="Corbel" w:hAnsi="Corbel"/>
        </w:rPr>
        <w:t>Ritt</w:t>
      </w:r>
      <w:proofErr w:type="spellEnd"/>
      <w:r w:rsidRPr="00683908">
        <w:rPr>
          <w:rFonts w:ascii="Corbel" w:hAnsi="Corbel"/>
        </w:rPr>
        <w:t xml:space="preserve"> to get help outside of class time.  If students do not turn in an assignment the day that it is collected, it will be put on the Mastery List that evening and will be taken off the list after students have had an opportunity to demonstrate mastery of the concepts in the assignment.</w:t>
      </w:r>
    </w:p>
    <w:p w:rsidR="00683908" w:rsidRPr="00683908" w:rsidRDefault="00683908" w:rsidP="00683908">
      <w:pPr>
        <w:spacing w:after="0"/>
        <w:rPr>
          <w:rFonts w:ascii="Corbel" w:hAnsi="Corbel"/>
        </w:rPr>
      </w:pPr>
      <w:r w:rsidRPr="00683908">
        <w:rPr>
          <w:rFonts w:ascii="Corbel" w:hAnsi="Corbel"/>
        </w:rPr>
        <w:t>3.  It is the students' responsibility to make sure that they find out what they missed during their absence.  Students should check the class assignment list for a listing of the topic and assignment and make sure that they pick up any handouts that they may have missed.</w:t>
      </w:r>
    </w:p>
    <w:p w:rsidR="00683908" w:rsidRPr="00683908" w:rsidRDefault="00683908" w:rsidP="00683908">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t>Retakes</w:t>
      </w:r>
    </w:p>
    <w:p w:rsidR="00683908" w:rsidRPr="00683908" w:rsidRDefault="00683908" w:rsidP="00683908">
      <w:pPr>
        <w:numPr>
          <w:ilvl w:val="0"/>
          <w:numId w:val="2"/>
        </w:numPr>
        <w:spacing w:after="0"/>
        <w:rPr>
          <w:rFonts w:ascii="Corbel" w:hAnsi="Corbel"/>
        </w:rPr>
      </w:pPr>
      <w:r w:rsidRPr="00683908">
        <w:rPr>
          <w:rFonts w:ascii="Corbel" w:hAnsi="Corbel"/>
          <w:b/>
          <w:i/>
          <w:u w:val="single"/>
        </w:rPr>
        <w:t>Retakes</w:t>
      </w:r>
      <w:proofErr w:type="gramStart"/>
      <w:r w:rsidRPr="00683908">
        <w:rPr>
          <w:rFonts w:ascii="Corbel" w:hAnsi="Corbel"/>
          <w:b/>
          <w:u w:val="single"/>
        </w:rPr>
        <w:t>~</w:t>
      </w:r>
      <w:r w:rsidRPr="00683908">
        <w:rPr>
          <w:rFonts w:ascii="Corbel" w:hAnsi="Corbel"/>
        </w:rPr>
        <w:t xml:space="preserve">  </w:t>
      </w:r>
      <w:r w:rsidRPr="00683908">
        <w:rPr>
          <w:rFonts w:ascii="Corbel" w:hAnsi="Corbel"/>
          <w:b/>
        </w:rPr>
        <w:t>KWS</w:t>
      </w:r>
      <w:proofErr w:type="gramEnd"/>
      <w:r w:rsidRPr="00683908">
        <w:rPr>
          <w:rFonts w:ascii="Corbel" w:hAnsi="Corbel"/>
          <w:b/>
        </w:rPr>
        <w:t xml:space="preserve">- Request to Revise or Retest   </w:t>
      </w:r>
      <w:r w:rsidRPr="00683908">
        <w:rPr>
          <w:rFonts w:ascii="Corbel" w:hAnsi="Corbel"/>
        </w:rPr>
        <w:t xml:space="preserve">Generally, students are not allowed to retake a chapter quiz or test during class time.  However, students may fill out a ‘Request to Retest’ form and make arrangements outside of class time to master the material and then, retest. </w:t>
      </w:r>
    </w:p>
    <w:p w:rsidR="00683908" w:rsidRPr="00683908" w:rsidRDefault="00683908" w:rsidP="00683908">
      <w:pPr>
        <w:spacing w:after="0"/>
        <w:rPr>
          <w:rFonts w:ascii="Corbel" w:hAnsi="Corbel"/>
        </w:rPr>
      </w:pPr>
    </w:p>
    <w:p w:rsidR="00683908" w:rsidRPr="00ED6861" w:rsidRDefault="00683908" w:rsidP="00ED6861">
      <w:pPr>
        <w:spacing w:after="0"/>
        <w:rPr>
          <w:rFonts w:ascii="Corbel" w:hAnsi="Corbel"/>
        </w:rPr>
      </w:pPr>
    </w:p>
    <w:p w:rsidR="00D22E5A" w:rsidRPr="00ED6861" w:rsidRDefault="00D22E5A" w:rsidP="00ED6861">
      <w:pPr>
        <w:spacing w:after="0"/>
        <w:rPr>
          <w:rFonts w:ascii="Corbel" w:hAnsi="Corbel"/>
          <w:b/>
        </w:rPr>
      </w:pPr>
      <w:r w:rsidRPr="00ED6861">
        <w:rPr>
          <w:rFonts w:ascii="Corbel" w:hAnsi="Corbel"/>
          <w:b/>
        </w:rPr>
        <w:t xml:space="preserve">Classroom </w:t>
      </w:r>
      <w:r w:rsidR="00087595" w:rsidRPr="00ED6861">
        <w:rPr>
          <w:rFonts w:ascii="Corbel" w:hAnsi="Corbel"/>
          <w:b/>
        </w:rPr>
        <w:t>Expectations</w:t>
      </w:r>
    </w:p>
    <w:p w:rsidR="00D22E5A" w:rsidRPr="00ED6861" w:rsidRDefault="00D22E5A" w:rsidP="00ED6861">
      <w:pPr>
        <w:shd w:val="clear" w:color="auto" w:fill="CCC0D9"/>
        <w:spacing w:after="0"/>
        <w:rPr>
          <w:rFonts w:ascii="Corbel" w:hAnsi="Corbel"/>
          <w:b/>
        </w:rPr>
      </w:pPr>
    </w:p>
    <w:p w:rsidR="00D22E5A" w:rsidRDefault="00D22E5A" w:rsidP="00ED6861">
      <w:pPr>
        <w:autoSpaceDE w:val="0"/>
        <w:autoSpaceDN w:val="0"/>
        <w:adjustRightInd w:val="0"/>
        <w:spacing w:after="0"/>
        <w:rPr>
          <w:rFonts w:ascii="Corbel" w:hAnsi="Corbel" w:cs="ArialNarrow"/>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Classroom Expectations</w:t>
      </w:r>
      <w:r w:rsidRPr="00683908">
        <w:rPr>
          <w:rFonts w:ascii="Palatino Linotype" w:eastAsia="Times New Roman" w:hAnsi="Palatino Linotype"/>
          <w:i/>
          <w:u w:val="single"/>
        </w:rPr>
        <w:t xml:space="preserve">- </w:t>
      </w:r>
      <w:r w:rsidRPr="00683908">
        <w:rPr>
          <w:rFonts w:ascii="Palatino Linotype" w:eastAsia="Times New Roman" w:hAnsi="Palatino Linotype"/>
        </w:rPr>
        <w:t xml:space="preserve">   Students should come to class ready to learn.  Students should respect the learning environment, including the people and property around them.  </w:t>
      </w:r>
    </w:p>
    <w:p w:rsidR="00683908" w:rsidRPr="00683908" w:rsidRDefault="00683908" w:rsidP="00683908">
      <w:pPr>
        <w:widowControl w:val="0"/>
        <w:numPr>
          <w:ilvl w:val="0"/>
          <w:numId w:val="3"/>
        </w:numPr>
        <w:spacing w:after="0" w:line="240" w:lineRule="auto"/>
        <w:rPr>
          <w:rFonts w:ascii="Palatino Linotype" w:eastAsia="Times New Roman" w:hAnsi="Palatino Linotype"/>
          <w:b/>
        </w:rPr>
      </w:pPr>
      <w:r w:rsidRPr="00683908">
        <w:rPr>
          <w:rFonts w:ascii="Palatino Linotype" w:eastAsia="Times New Roman" w:hAnsi="Palatino Linotype"/>
          <w:b/>
          <w:i/>
          <w:u w:val="single"/>
        </w:rPr>
        <w:t>Cell Phones-</w:t>
      </w:r>
      <w:r w:rsidRPr="00683908">
        <w:rPr>
          <w:rFonts w:ascii="Palatino Linotype" w:eastAsia="Times New Roman" w:hAnsi="Palatino Linotype"/>
        </w:rPr>
        <w:t xml:space="preserve">  Students should not have cell phones out during class instruction or class activities without permission.  If students are using their phone to distract the learning environment (</w:t>
      </w:r>
      <w:proofErr w:type="spellStart"/>
      <w:r w:rsidRPr="00683908">
        <w:rPr>
          <w:rFonts w:ascii="Palatino Linotype" w:eastAsia="Times New Roman" w:hAnsi="Palatino Linotype"/>
        </w:rPr>
        <w:t>ie</w:t>
      </w:r>
      <w:proofErr w:type="spellEnd"/>
      <w:r w:rsidRPr="00683908">
        <w:rPr>
          <w:rFonts w:ascii="Palatino Linotype" w:eastAsia="Times New Roman" w:hAnsi="Palatino Linotype"/>
        </w:rPr>
        <w:t xml:space="preserve"> showing a video to friends) it will be taken from the student without warning.</w:t>
      </w:r>
    </w:p>
    <w:p w:rsidR="00683908" w:rsidRPr="00683908" w:rsidRDefault="00683908" w:rsidP="00683908">
      <w:pPr>
        <w:widowControl w:val="0"/>
        <w:spacing w:after="0" w:line="240" w:lineRule="auto"/>
        <w:ind w:left="1080"/>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Beginning of Class-</w:t>
      </w:r>
      <w:r w:rsidRPr="00683908">
        <w:rPr>
          <w:rFonts w:ascii="Palatino Linotype" w:eastAsia="Times New Roman" w:hAnsi="Palatino Linotype"/>
        </w:rPr>
        <w:t xml:space="preserve">  Be on time and in your seat with all required materials.</w:t>
      </w:r>
      <w:r w:rsidRPr="00683908">
        <w:rPr>
          <w:rFonts w:ascii="Palatino Linotype" w:eastAsia="Times New Roman" w:hAnsi="Palatino Linotype"/>
          <w:b/>
          <w:i/>
        </w:rPr>
        <w:t xml:space="preserve">                                                                                                             ***Book</w:t>
      </w:r>
      <w:proofErr w:type="gramStart"/>
      <w:r w:rsidRPr="00683908">
        <w:rPr>
          <w:rFonts w:ascii="Palatino Linotype" w:eastAsia="Times New Roman" w:hAnsi="Palatino Linotype"/>
          <w:b/>
          <w:i/>
        </w:rPr>
        <w:t>, ,</w:t>
      </w:r>
      <w:proofErr w:type="gramEnd"/>
      <w:r w:rsidRPr="00683908">
        <w:rPr>
          <w:rFonts w:ascii="Palatino Linotype" w:eastAsia="Times New Roman" w:hAnsi="Palatino Linotype"/>
          <w:b/>
          <w:i/>
        </w:rPr>
        <w:t xml:space="preserve"> Folder, Assignments, Pencil, Paper***</w:t>
      </w:r>
      <w:r w:rsidRPr="00683908">
        <w:rPr>
          <w:rFonts w:ascii="Palatino Linotype" w:eastAsia="Times New Roman" w:hAnsi="Palatino Linotype"/>
        </w:rPr>
        <w:t xml:space="preserve">    </w:t>
      </w:r>
    </w:p>
    <w:p w:rsidR="00683908" w:rsidRPr="00683908" w:rsidRDefault="00683908" w:rsidP="00683908">
      <w:pPr>
        <w:widowControl w:val="0"/>
        <w:spacing w:after="0" w:line="240" w:lineRule="auto"/>
        <w:rPr>
          <w:rFonts w:ascii="Palatino Linotype" w:eastAsia="Times New Roman" w:hAnsi="Palatino Linotype"/>
        </w:rPr>
      </w:pPr>
      <w:r w:rsidRPr="00683908">
        <w:rPr>
          <w:rFonts w:ascii="Palatino Linotype" w:eastAsia="Times New Roman" w:hAnsi="Palatino Linotype"/>
        </w:rPr>
        <w:t xml:space="preserve">                                                                                             </w:t>
      </w:r>
    </w:p>
    <w:p w:rsidR="00683908" w:rsidRPr="00683908" w:rsidRDefault="00683908" w:rsidP="00683908">
      <w:pPr>
        <w:widowControl w:val="0"/>
        <w:numPr>
          <w:ilvl w:val="0"/>
          <w:numId w:val="4"/>
        </w:numPr>
        <w:spacing w:line="240" w:lineRule="auto"/>
        <w:contextualSpacing/>
        <w:rPr>
          <w:rFonts w:ascii="Palatino Linotype" w:eastAsia="Times New Roman" w:hAnsi="Palatino Linotype"/>
        </w:rPr>
      </w:pPr>
      <w:r w:rsidRPr="00683908">
        <w:rPr>
          <w:rFonts w:ascii="Palatino" w:eastAsia="Times New Roman" w:hAnsi="Palatino"/>
          <w:b/>
          <w:i/>
          <w:u w:val="single"/>
        </w:rPr>
        <w:t>Class Assignments &amp; Activities</w:t>
      </w:r>
      <w:r w:rsidRPr="00683908">
        <w:rPr>
          <w:rFonts w:ascii="Palatino" w:eastAsia="Times New Roman" w:hAnsi="Palatino"/>
        </w:rPr>
        <w:t xml:space="preserve">~     </w:t>
      </w:r>
      <w:r w:rsidRPr="00683908">
        <w:rPr>
          <w:rFonts w:ascii="Palatino Linotype" w:eastAsia="Times New Roman" w:hAnsi="Palatino Linotype"/>
        </w:rPr>
        <w:t>Students will be expected to participate in classroom activities and to complete classroom assignments.  Class assignments will usually be graded on effort and completeness.  Assignments will generally be collected on a weekly basis.  Students</w:t>
      </w:r>
      <w:r w:rsidRPr="00683908">
        <w:rPr>
          <w:rFonts w:ascii="Palatino" w:eastAsia="Times New Roman" w:hAnsi="Palatino"/>
        </w:rPr>
        <w:t xml:space="preserve"> will sometimes be given the responsibility to check their own assignments in class.  </w:t>
      </w:r>
    </w:p>
    <w:p w:rsidR="00683908" w:rsidRPr="00683908" w:rsidRDefault="00683908" w:rsidP="00683908">
      <w:pPr>
        <w:widowControl w:val="0"/>
        <w:numPr>
          <w:ilvl w:val="0"/>
          <w:numId w:val="4"/>
        </w:numPr>
        <w:spacing w:line="240" w:lineRule="auto"/>
        <w:contextualSpacing/>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Handing in Work-</w:t>
      </w:r>
      <w:r w:rsidRPr="00683908">
        <w:rPr>
          <w:rFonts w:ascii="Palatino Linotype" w:eastAsia="Times New Roman" w:hAnsi="Palatino Linotype"/>
        </w:rPr>
        <w:t xml:space="preserve">  Typically, students will hold on to their class assignments which will be collected once a week by the </w:t>
      </w:r>
      <w:proofErr w:type="gramStart"/>
      <w:r w:rsidRPr="00683908">
        <w:rPr>
          <w:rFonts w:ascii="Palatino Linotype" w:eastAsia="Times New Roman" w:hAnsi="Palatino Linotype"/>
        </w:rPr>
        <w:t>teacher .</w:t>
      </w:r>
      <w:proofErr w:type="gramEnd"/>
      <w:r w:rsidRPr="00683908">
        <w:rPr>
          <w:rFonts w:ascii="Palatino Linotype" w:eastAsia="Times New Roman" w:hAnsi="Palatino Linotype"/>
        </w:rPr>
        <w:t xml:space="preserve">  If directed to hand in work, students will use the </w:t>
      </w:r>
      <w:r w:rsidR="00D65395">
        <w:rPr>
          <w:rFonts w:ascii="Palatino Linotype" w:eastAsia="Times New Roman" w:hAnsi="Palatino Linotype"/>
        </w:rPr>
        <w:t xml:space="preserve">turn in tray </w:t>
      </w:r>
      <w:bookmarkStart w:id="0" w:name="_GoBack"/>
      <w:bookmarkEnd w:id="0"/>
      <w:r w:rsidRPr="00683908">
        <w:rPr>
          <w:rFonts w:ascii="Palatino Linotype" w:eastAsia="Times New Roman" w:hAnsi="Palatino Linotype"/>
        </w:rPr>
        <w:t xml:space="preserve">at the front of the room with their block time </w:t>
      </w:r>
      <w:r w:rsidRPr="00683908">
        <w:rPr>
          <w:rFonts w:ascii="Palatino Linotype" w:eastAsia="Times New Roman" w:hAnsi="Palatino Linotype"/>
        </w:rPr>
        <w:lastRenderedPageBreak/>
        <w:t xml:space="preserve">labeled on it.  </w:t>
      </w:r>
    </w:p>
    <w:p w:rsidR="00683908" w:rsidRPr="00683908" w:rsidRDefault="00683908" w:rsidP="00683908">
      <w:pPr>
        <w:widowControl w:val="0"/>
        <w:spacing w:after="0" w:line="240" w:lineRule="auto"/>
        <w:ind w:left="1440"/>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b/>
        </w:rPr>
      </w:pPr>
      <w:r w:rsidRPr="00683908">
        <w:rPr>
          <w:rFonts w:ascii="Palatino Linotype" w:eastAsia="Times New Roman" w:hAnsi="Palatino Linotype"/>
          <w:b/>
          <w:i/>
          <w:u w:val="single"/>
        </w:rPr>
        <w:t>End of Class-</w:t>
      </w:r>
      <w:r w:rsidRPr="00683908">
        <w:rPr>
          <w:rFonts w:ascii="Palatino Linotype" w:eastAsia="Times New Roman" w:hAnsi="Palatino Linotype"/>
        </w:rPr>
        <w:t xml:space="preserve">  Students are expected to return all materials to their designated places and then return to their seats.  Students will be dismissed by the </w:t>
      </w:r>
      <w:r w:rsidRPr="00683908">
        <w:rPr>
          <w:rFonts w:ascii="Palatino Linotype" w:eastAsia="Times New Roman" w:hAnsi="Palatino Linotype"/>
          <w:b/>
        </w:rPr>
        <w:t>teacher.   All students must be seated before class will be dismissed!</w:t>
      </w:r>
    </w:p>
    <w:p w:rsidR="00683908" w:rsidRPr="00683908" w:rsidRDefault="00683908" w:rsidP="00683908">
      <w:pPr>
        <w:ind w:left="720"/>
        <w:contextualSpacing/>
        <w:rPr>
          <w:rFonts w:ascii="Palatino Linotype" w:eastAsia="Times New Roman" w:hAnsi="Palatino Linotype"/>
          <w:b/>
        </w:rPr>
      </w:pPr>
    </w:p>
    <w:p w:rsidR="00683908" w:rsidRPr="00683908" w:rsidRDefault="00683908" w:rsidP="00683908">
      <w:pPr>
        <w:widowControl w:val="0"/>
        <w:numPr>
          <w:ilvl w:val="0"/>
          <w:numId w:val="3"/>
        </w:numPr>
        <w:spacing w:line="240" w:lineRule="auto"/>
        <w:contextualSpacing/>
        <w:rPr>
          <w:rFonts w:ascii="Palatino Linotype" w:eastAsia="Times New Roman" w:hAnsi="Palatino Linotype"/>
        </w:rPr>
      </w:pPr>
      <w:r w:rsidRPr="00683908">
        <w:rPr>
          <w:rFonts w:ascii="Palatino Linotype" w:eastAsia="Times New Roman" w:hAnsi="Palatino Linotype"/>
          <w:b/>
          <w:i/>
          <w:u w:val="single"/>
        </w:rPr>
        <w:t>Finding out Course Grade-</w:t>
      </w:r>
      <w:r w:rsidRPr="00683908">
        <w:rPr>
          <w:rFonts w:ascii="Palatino Linotype" w:eastAsia="Times New Roman" w:hAnsi="Palatino Linotype"/>
          <w:b/>
        </w:rPr>
        <w:t xml:space="preserve"> </w:t>
      </w:r>
      <w:r w:rsidRPr="00683908">
        <w:rPr>
          <w:rFonts w:ascii="Palatino Linotype" w:eastAsia="Times New Roman" w:hAnsi="Palatino Linotype"/>
        </w:rPr>
        <w:t xml:space="preserve"> Students are encouraged to check MI-STAR in order to track their grades.  Students may also make arrangements to see me outside of class to find out grade information.  Time will not be taken out of class on a daily basis to discuss individual student grades.</w:t>
      </w:r>
    </w:p>
    <w:p w:rsidR="00683908" w:rsidRPr="00ED6861" w:rsidRDefault="00683908" w:rsidP="00ED6861">
      <w:pPr>
        <w:autoSpaceDE w:val="0"/>
        <w:autoSpaceDN w:val="0"/>
        <w:adjustRightInd w:val="0"/>
        <w:spacing w:after="0"/>
        <w:rPr>
          <w:rFonts w:ascii="Corbel" w:hAnsi="Corbel" w:cs="ArialNarrow"/>
        </w:rPr>
      </w:pPr>
    </w:p>
    <w:p w:rsidR="00D22E5A" w:rsidRPr="00ED6861" w:rsidRDefault="00D22E5A" w:rsidP="00ED6861">
      <w:pPr>
        <w:spacing w:after="0"/>
        <w:rPr>
          <w:rFonts w:ascii="Corbel" w:hAnsi="Corbel" w:cs="ArialNarrow"/>
        </w:rPr>
      </w:pPr>
    </w:p>
    <w:p w:rsidR="00D22E5A" w:rsidRPr="00ED6861" w:rsidRDefault="00D22E5A" w:rsidP="00ED6861">
      <w:pPr>
        <w:spacing w:after="0"/>
        <w:rPr>
          <w:rFonts w:ascii="Corbel" w:hAnsi="Corbel"/>
          <w:b/>
        </w:rPr>
      </w:pPr>
      <w:r w:rsidRPr="00ED6861">
        <w:rPr>
          <w:rFonts w:ascii="Corbel" w:hAnsi="Corbel"/>
          <w:b/>
        </w:rPr>
        <w:t>Schedule</w:t>
      </w:r>
    </w:p>
    <w:p w:rsidR="00D22E5A" w:rsidRPr="00ED6861" w:rsidRDefault="00D22E5A" w:rsidP="00ED6861">
      <w:pPr>
        <w:shd w:val="clear" w:color="auto" w:fill="CCC0D9"/>
        <w:spacing w:after="0"/>
        <w:rPr>
          <w:rFonts w:ascii="Corbel" w:hAnsi="Corbel"/>
          <w:b/>
        </w:rPr>
      </w:pPr>
    </w:p>
    <w:tbl>
      <w:tblPr>
        <w:tblStyle w:val="TableGrid1"/>
        <w:tblW w:w="0" w:type="auto"/>
        <w:tblLook w:val="04A0" w:firstRow="1" w:lastRow="0" w:firstColumn="1" w:lastColumn="0" w:noHBand="0" w:noVBand="1"/>
      </w:tblPr>
      <w:tblGrid>
        <w:gridCol w:w="3176"/>
        <w:gridCol w:w="3176"/>
        <w:gridCol w:w="3176"/>
      </w:tblGrid>
      <w:tr w:rsidR="00683908" w:rsidRPr="00683908" w:rsidTr="00511B07">
        <w:trPr>
          <w:trHeight w:val="389"/>
        </w:trPr>
        <w:tc>
          <w:tcPr>
            <w:tcW w:w="3176"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Time Frame</w:t>
            </w:r>
          </w:p>
        </w:tc>
        <w:tc>
          <w:tcPr>
            <w:tcW w:w="3176"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Topic</w:t>
            </w:r>
          </w:p>
        </w:tc>
        <w:tc>
          <w:tcPr>
            <w:tcW w:w="3176"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Assessment</w:t>
            </w:r>
          </w:p>
        </w:tc>
      </w:tr>
      <w:tr w:rsidR="007221C7" w:rsidRPr="00683908" w:rsidTr="00511B07">
        <w:trPr>
          <w:trHeight w:val="389"/>
        </w:trPr>
        <w:tc>
          <w:tcPr>
            <w:tcW w:w="3176" w:type="dxa"/>
          </w:tcPr>
          <w:p w:rsidR="007221C7" w:rsidRPr="00683908" w:rsidRDefault="007221C7" w:rsidP="007221C7">
            <w:pPr>
              <w:spacing w:after="0"/>
              <w:jc w:val="center"/>
              <w:rPr>
                <w:rFonts w:ascii="Times New Roman" w:hAnsi="Times New Roman"/>
                <w:sz w:val="24"/>
                <w:szCs w:val="24"/>
              </w:rPr>
            </w:pPr>
            <w:r>
              <w:rPr>
                <w:rFonts w:ascii="Times New Roman" w:hAnsi="Times New Roman"/>
                <w:sz w:val="24"/>
                <w:szCs w:val="24"/>
              </w:rPr>
              <w:t xml:space="preserve">September </w:t>
            </w:r>
          </w:p>
        </w:tc>
        <w:tc>
          <w:tcPr>
            <w:tcW w:w="3176" w:type="dxa"/>
          </w:tcPr>
          <w:p w:rsidR="007221C7" w:rsidRDefault="007221C7" w:rsidP="007221C7">
            <w:pPr>
              <w:spacing w:after="0"/>
              <w:rPr>
                <w:rFonts w:ascii="Times New Roman" w:hAnsi="Times New Roman"/>
                <w:sz w:val="24"/>
                <w:szCs w:val="24"/>
              </w:rPr>
            </w:pPr>
            <w:r>
              <w:rPr>
                <w:rFonts w:ascii="Times New Roman" w:hAnsi="Times New Roman"/>
                <w:sz w:val="24"/>
                <w:szCs w:val="24"/>
              </w:rPr>
              <w:t>September 2016</w:t>
            </w:r>
          </w:p>
          <w:p w:rsidR="007221C7" w:rsidRPr="00624556" w:rsidRDefault="007221C7" w:rsidP="007221C7">
            <w:pPr>
              <w:spacing w:after="0"/>
              <w:rPr>
                <w:rFonts w:ascii="Times New Roman" w:hAnsi="Times New Roman"/>
                <w:sz w:val="24"/>
                <w:szCs w:val="24"/>
              </w:rPr>
            </w:pPr>
            <w:r>
              <w:rPr>
                <w:rFonts w:ascii="Times New Roman" w:hAnsi="Times New Roman"/>
                <w:sz w:val="24"/>
                <w:szCs w:val="24"/>
              </w:rPr>
              <w:t>Sections 1.1 to 1.4</w:t>
            </w:r>
          </w:p>
        </w:tc>
        <w:tc>
          <w:tcPr>
            <w:tcW w:w="3176" w:type="dxa"/>
          </w:tcPr>
          <w:p w:rsidR="007221C7" w:rsidRPr="00624556" w:rsidRDefault="007221C7" w:rsidP="007221C7">
            <w:pPr>
              <w:spacing w:after="0"/>
              <w:rPr>
                <w:rFonts w:ascii="Times New Roman" w:hAnsi="Times New Roman"/>
                <w:b/>
                <w:sz w:val="24"/>
                <w:szCs w:val="24"/>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October</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October 2016</w:t>
            </w:r>
            <w:r w:rsidRPr="00624556">
              <w:rPr>
                <w:rFonts w:ascii="Times New Roman" w:hAnsi="Times New Roman"/>
                <w:sz w:val="24"/>
                <w:szCs w:val="24"/>
              </w:rPr>
              <w:br/>
              <w:t>Sections 1.4 to 2.4</w:t>
            </w:r>
          </w:p>
        </w:tc>
        <w:tc>
          <w:tcPr>
            <w:tcW w:w="3176" w:type="dxa"/>
          </w:tcPr>
          <w:p w:rsidR="007221C7" w:rsidRPr="00683908" w:rsidRDefault="007221C7" w:rsidP="007221C7">
            <w:pPr>
              <w:rPr>
                <w:sz w:val="22"/>
                <w:szCs w:val="22"/>
              </w:rPr>
            </w:pPr>
          </w:p>
        </w:tc>
      </w:tr>
      <w:tr w:rsidR="007221C7" w:rsidRPr="00683908" w:rsidTr="00511B07">
        <w:trPr>
          <w:trHeight w:val="411"/>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November</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November 2016</w:t>
            </w:r>
            <w:r w:rsidRPr="00624556">
              <w:rPr>
                <w:rFonts w:ascii="Times New Roman" w:hAnsi="Times New Roman"/>
                <w:sz w:val="24"/>
                <w:szCs w:val="24"/>
              </w:rPr>
              <w:br/>
              <w:t>Sections 2.5 to 3.2</w:t>
            </w:r>
          </w:p>
        </w:tc>
        <w:tc>
          <w:tcPr>
            <w:tcW w:w="3176" w:type="dxa"/>
          </w:tcPr>
          <w:p w:rsidR="007221C7" w:rsidRPr="00683908" w:rsidRDefault="007221C7" w:rsidP="007221C7">
            <w:pPr>
              <w:rPr>
                <w:sz w:val="22"/>
                <w:szCs w:val="22"/>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December</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December 2016</w:t>
            </w:r>
            <w:r w:rsidRPr="00624556">
              <w:rPr>
                <w:rFonts w:ascii="Times New Roman" w:hAnsi="Times New Roman"/>
                <w:sz w:val="24"/>
                <w:szCs w:val="24"/>
              </w:rPr>
              <w:br/>
              <w:t>Sections 3.2 to 4.3</w:t>
            </w:r>
          </w:p>
        </w:tc>
        <w:tc>
          <w:tcPr>
            <w:tcW w:w="3176" w:type="dxa"/>
          </w:tcPr>
          <w:p w:rsidR="007221C7" w:rsidRPr="00683908" w:rsidRDefault="007221C7" w:rsidP="007221C7">
            <w:pPr>
              <w:rPr>
                <w:sz w:val="22"/>
                <w:szCs w:val="22"/>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January</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January 2017</w:t>
            </w:r>
            <w:r w:rsidRPr="00624556">
              <w:rPr>
                <w:rFonts w:ascii="Times New Roman" w:hAnsi="Times New Roman"/>
                <w:sz w:val="24"/>
                <w:szCs w:val="24"/>
              </w:rPr>
              <w:br/>
              <w:t>Sections 4.3 to 5.5</w:t>
            </w:r>
          </w:p>
        </w:tc>
        <w:tc>
          <w:tcPr>
            <w:tcW w:w="3176" w:type="dxa"/>
          </w:tcPr>
          <w:p w:rsidR="007221C7" w:rsidRPr="00683908" w:rsidRDefault="007221C7" w:rsidP="007221C7">
            <w:pPr>
              <w:rPr>
                <w:sz w:val="22"/>
                <w:szCs w:val="22"/>
              </w:rPr>
            </w:pPr>
          </w:p>
        </w:tc>
      </w:tr>
      <w:tr w:rsidR="007221C7" w:rsidRPr="00683908" w:rsidTr="00511B07">
        <w:trPr>
          <w:trHeight w:val="411"/>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February</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February 2017</w:t>
            </w:r>
            <w:r w:rsidRPr="00624556">
              <w:rPr>
                <w:rFonts w:ascii="Times New Roman" w:hAnsi="Times New Roman"/>
                <w:sz w:val="24"/>
                <w:szCs w:val="24"/>
              </w:rPr>
              <w:br/>
              <w:t>Sections 5.5 to 6.3</w:t>
            </w:r>
          </w:p>
        </w:tc>
        <w:tc>
          <w:tcPr>
            <w:tcW w:w="3176" w:type="dxa"/>
          </w:tcPr>
          <w:p w:rsidR="007221C7" w:rsidRPr="00683908" w:rsidRDefault="007221C7" w:rsidP="007221C7">
            <w:pPr>
              <w:rPr>
                <w:sz w:val="22"/>
                <w:szCs w:val="22"/>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March</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March 2017</w:t>
            </w:r>
            <w:r w:rsidRPr="00624556">
              <w:rPr>
                <w:rFonts w:ascii="Times New Roman" w:hAnsi="Times New Roman"/>
                <w:sz w:val="24"/>
                <w:szCs w:val="24"/>
              </w:rPr>
              <w:br/>
              <w:t>Sections 6.3 to 7.4</w:t>
            </w:r>
          </w:p>
        </w:tc>
        <w:tc>
          <w:tcPr>
            <w:tcW w:w="3176" w:type="dxa"/>
          </w:tcPr>
          <w:p w:rsidR="007221C7" w:rsidRPr="00683908" w:rsidRDefault="007221C7" w:rsidP="007221C7">
            <w:pPr>
              <w:rPr>
                <w:sz w:val="22"/>
                <w:szCs w:val="22"/>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t>April</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t>April 2017</w:t>
            </w:r>
            <w:r w:rsidRPr="00624556">
              <w:rPr>
                <w:rFonts w:ascii="Times New Roman" w:hAnsi="Times New Roman"/>
                <w:sz w:val="24"/>
                <w:szCs w:val="24"/>
              </w:rPr>
              <w:br/>
              <w:t>Sections 7.4 to 8.3</w:t>
            </w:r>
          </w:p>
        </w:tc>
        <w:tc>
          <w:tcPr>
            <w:tcW w:w="3176" w:type="dxa"/>
          </w:tcPr>
          <w:p w:rsidR="007221C7" w:rsidRPr="00683908" w:rsidRDefault="007221C7" w:rsidP="007221C7">
            <w:pPr>
              <w:rPr>
                <w:sz w:val="22"/>
                <w:szCs w:val="22"/>
              </w:rPr>
            </w:pPr>
          </w:p>
        </w:tc>
      </w:tr>
      <w:tr w:rsidR="007221C7" w:rsidRPr="00683908" w:rsidTr="00511B07">
        <w:trPr>
          <w:trHeight w:val="389"/>
        </w:trPr>
        <w:tc>
          <w:tcPr>
            <w:tcW w:w="3176" w:type="dxa"/>
          </w:tcPr>
          <w:p w:rsidR="007221C7" w:rsidRPr="00683908" w:rsidRDefault="007221C7" w:rsidP="007221C7">
            <w:pPr>
              <w:spacing w:after="0"/>
              <w:rPr>
                <w:rFonts w:ascii="Times New Roman" w:hAnsi="Times New Roman"/>
                <w:sz w:val="24"/>
                <w:szCs w:val="24"/>
              </w:rPr>
            </w:pPr>
          </w:p>
          <w:p w:rsidR="007221C7" w:rsidRPr="00683908" w:rsidRDefault="007221C7" w:rsidP="007221C7">
            <w:pPr>
              <w:spacing w:after="0"/>
              <w:rPr>
                <w:rFonts w:ascii="Times New Roman" w:hAnsi="Times New Roman"/>
                <w:sz w:val="24"/>
                <w:szCs w:val="24"/>
              </w:rPr>
            </w:pPr>
            <w:r w:rsidRPr="00683908">
              <w:rPr>
                <w:rFonts w:ascii="Times New Roman" w:hAnsi="Times New Roman"/>
                <w:sz w:val="24"/>
                <w:szCs w:val="24"/>
              </w:rPr>
              <w:lastRenderedPageBreak/>
              <w:t>May</w:t>
            </w:r>
          </w:p>
          <w:p w:rsidR="007221C7" w:rsidRPr="00683908" w:rsidRDefault="007221C7" w:rsidP="007221C7">
            <w:pPr>
              <w:spacing w:after="0"/>
              <w:rPr>
                <w:rFonts w:ascii="Times New Roman" w:hAnsi="Times New Roman"/>
                <w:sz w:val="24"/>
                <w:szCs w:val="24"/>
              </w:rPr>
            </w:pPr>
          </w:p>
        </w:tc>
        <w:tc>
          <w:tcPr>
            <w:tcW w:w="3176" w:type="dxa"/>
          </w:tcPr>
          <w:p w:rsidR="007221C7" w:rsidRPr="00683908" w:rsidRDefault="007221C7" w:rsidP="007221C7">
            <w:pPr>
              <w:spacing w:after="0"/>
              <w:rPr>
                <w:rFonts w:ascii="Times New Roman" w:hAnsi="Times New Roman"/>
                <w:sz w:val="24"/>
                <w:szCs w:val="24"/>
              </w:rPr>
            </w:pPr>
            <w:r w:rsidRPr="00624556">
              <w:rPr>
                <w:rFonts w:ascii="Times New Roman" w:hAnsi="Times New Roman"/>
                <w:sz w:val="24"/>
                <w:szCs w:val="24"/>
              </w:rPr>
              <w:lastRenderedPageBreak/>
              <w:t>May 2017</w:t>
            </w:r>
            <w:r w:rsidRPr="00624556">
              <w:rPr>
                <w:rFonts w:ascii="Times New Roman" w:hAnsi="Times New Roman"/>
                <w:sz w:val="24"/>
                <w:szCs w:val="24"/>
              </w:rPr>
              <w:br/>
            </w:r>
            <w:r w:rsidRPr="00624556">
              <w:rPr>
                <w:rFonts w:ascii="Times New Roman" w:hAnsi="Times New Roman"/>
                <w:sz w:val="24"/>
                <w:szCs w:val="24"/>
              </w:rPr>
              <w:lastRenderedPageBreak/>
              <w:t>Sections 8.3 to 9.4</w:t>
            </w:r>
          </w:p>
        </w:tc>
        <w:tc>
          <w:tcPr>
            <w:tcW w:w="3176" w:type="dxa"/>
          </w:tcPr>
          <w:p w:rsidR="007221C7" w:rsidRPr="00683908" w:rsidRDefault="007221C7" w:rsidP="007221C7">
            <w:pPr>
              <w:rPr>
                <w:sz w:val="22"/>
                <w:szCs w:val="22"/>
              </w:rPr>
            </w:pPr>
          </w:p>
        </w:tc>
      </w:tr>
    </w:tbl>
    <w:p w:rsidR="00D22E5A" w:rsidRDefault="00D22E5A" w:rsidP="00ED6861">
      <w:pPr>
        <w:spacing w:after="0"/>
        <w:rPr>
          <w:rFonts w:ascii="Corbel" w:hAnsi="Corbel"/>
          <w:b/>
        </w:rPr>
      </w:pPr>
    </w:p>
    <w:p w:rsidR="00683908" w:rsidRPr="00ED6861" w:rsidRDefault="00683908" w:rsidP="00ED6861">
      <w:pPr>
        <w:spacing w:after="0"/>
        <w:rPr>
          <w:rFonts w:ascii="Corbel" w:hAnsi="Corbel"/>
          <w:b/>
        </w:rPr>
      </w:pPr>
    </w:p>
    <w:p w:rsidR="00582B9F" w:rsidRPr="00582B9F" w:rsidRDefault="00582B9F" w:rsidP="00582B9F">
      <w:pPr>
        <w:spacing w:after="0" w:line="240" w:lineRule="auto"/>
        <w:rPr>
          <w:rFonts w:ascii="Times New Roman" w:eastAsia="Times New Roman" w:hAnsi="Times New Roman"/>
          <w:sz w:val="24"/>
          <w:szCs w:val="24"/>
        </w:rPr>
      </w:pPr>
    </w:p>
    <w:tbl>
      <w:tblPr>
        <w:tblW w:w="10095" w:type="dxa"/>
        <w:tblCellMar>
          <w:top w:w="15" w:type="dxa"/>
          <w:left w:w="15" w:type="dxa"/>
          <w:bottom w:w="15" w:type="dxa"/>
          <w:right w:w="15" w:type="dxa"/>
        </w:tblCellMar>
        <w:tblLook w:val="04A0" w:firstRow="1" w:lastRow="0" w:firstColumn="1" w:lastColumn="0" w:noHBand="0" w:noVBand="1"/>
      </w:tblPr>
      <w:tblGrid>
        <w:gridCol w:w="1905"/>
        <w:gridCol w:w="1980"/>
        <w:gridCol w:w="2250"/>
        <w:gridCol w:w="1980"/>
        <w:gridCol w:w="1980"/>
      </w:tblGrid>
      <w:tr w:rsidR="00582B9F" w:rsidRPr="00582B9F" w:rsidTr="00582B9F">
        <w:tc>
          <w:tcPr>
            <w:tcW w:w="1905"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Unit Overview</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9742A5">
            <w:pPr>
              <w:spacing w:after="0" w:line="0" w:lineRule="atLeast"/>
              <w:rPr>
                <w:rFonts w:ascii="Corbel" w:eastAsia="Times New Roman" w:hAnsi="Corbel"/>
                <w:b/>
              </w:rPr>
            </w:pPr>
            <w:r w:rsidRPr="00582B9F">
              <w:rPr>
                <w:rFonts w:ascii="Corbel" w:eastAsia="Times New Roman" w:hAnsi="Corbel"/>
                <w:b/>
                <w:bCs/>
                <w:color w:val="FFFFFF"/>
                <w:shd w:val="clear" w:color="auto" w:fill="5F497A"/>
              </w:rPr>
              <w:t>Essential Questions</w:t>
            </w:r>
          </w:p>
        </w:tc>
        <w:tc>
          <w:tcPr>
            <w:tcW w:w="225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582B9F">
            <w:pPr>
              <w:spacing w:after="0" w:line="0" w:lineRule="atLeast"/>
              <w:rPr>
                <w:rFonts w:ascii="Corbel" w:eastAsia="Times New Roman" w:hAnsi="Corbel"/>
                <w:b/>
                <w:bCs/>
                <w:color w:val="FFFFFF"/>
                <w:shd w:val="clear" w:color="auto" w:fill="5F497A"/>
              </w:rPr>
            </w:pPr>
            <w:r w:rsidRPr="00582B9F">
              <w:rPr>
                <w:rFonts w:ascii="Corbel" w:eastAsia="Times New Roman" w:hAnsi="Corbel"/>
                <w:b/>
                <w:bCs/>
                <w:color w:val="FFFFFF"/>
                <w:shd w:val="clear" w:color="auto" w:fill="5F497A"/>
              </w:rPr>
              <w:t>Tasks/Activities</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Assessment Task(s)</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Instructional Resources and/or Vocabulary</w:t>
            </w:r>
          </w:p>
        </w:tc>
      </w:tr>
      <w:tr w:rsidR="00582B9F"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Pr="00582B9F" w:rsidRDefault="00EC5573" w:rsidP="00582B9F">
            <w:pPr>
              <w:spacing w:after="0" w:line="0" w:lineRule="atLeast"/>
              <w:rPr>
                <w:rFonts w:ascii="Corbel" w:eastAsia="Times New Roman" w:hAnsi="Corbel"/>
              </w:rPr>
            </w:pPr>
            <w:r>
              <w:rPr>
                <w:rFonts w:ascii="Corbel" w:eastAsia="Times New Roman" w:hAnsi="Corbel"/>
              </w:rPr>
              <w:t>Ratios and Proportional Relationships</w:t>
            </w:r>
          </w:p>
        </w:tc>
        <w:tc>
          <w:tcPr>
            <w:tcW w:w="1980" w:type="dxa"/>
            <w:tcBorders>
              <w:top w:val="single" w:sz="6" w:space="0" w:color="000000"/>
              <w:left w:val="single" w:sz="6" w:space="0" w:color="000000"/>
              <w:bottom w:val="single" w:sz="6" w:space="0" w:color="000000"/>
              <w:right w:val="single" w:sz="6" w:space="0" w:color="000000"/>
            </w:tcBorders>
          </w:tcPr>
          <w:p w:rsidR="00582B9F" w:rsidRPr="00582B9F" w:rsidRDefault="00EC5573" w:rsidP="009742A5">
            <w:pPr>
              <w:spacing w:after="0" w:line="0" w:lineRule="atLeast"/>
              <w:rPr>
                <w:rFonts w:ascii="Corbel" w:eastAsia="Times New Roman" w:hAnsi="Corbel"/>
              </w:rPr>
            </w:pPr>
            <w:r>
              <w:rPr>
                <w:rFonts w:ascii="Corbel" w:eastAsia="Times New Roman" w:hAnsi="Corbel"/>
              </w:rPr>
              <w:t>Understand ratio concepts and use ratio reasoning to solve problems</w:t>
            </w:r>
          </w:p>
        </w:tc>
        <w:tc>
          <w:tcPr>
            <w:tcW w:w="2250" w:type="dxa"/>
            <w:tcBorders>
              <w:top w:val="single" w:sz="6" w:space="0" w:color="000000"/>
              <w:left w:val="single" w:sz="6" w:space="0" w:color="000000"/>
              <w:bottom w:val="single" w:sz="6" w:space="0" w:color="000000"/>
              <w:right w:val="single" w:sz="6" w:space="0" w:color="000000"/>
            </w:tcBorders>
          </w:tcPr>
          <w:p w:rsidR="00582B9F" w:rsidRPr="00582B9F" w:rsidRDefault="00EC5573" w:rsidP="00582B9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Pr="00582B9F" w:rsidRDefault="007221C7" w:rsidP="00582B9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Pr="00582B9F" w:rsidRDefault="007221C7" w:rsidP="00582B9F">
            <w:pPr>
              <w:spacing w:after="0" w:line="0" w:lineRule="atLeast"/>
              <w:rPr>
                <w:rFonts w:ascii="Corbel" w:eastAsia="Times New Roman" w:hAnsi="Corbel"/>
              </w:rPr>
            </w:pPr>
            <w:r>
              <w:rPr>
                <w:rFonts w:ascii="Corbel" w:eastAsia="Times New Roman" w:hAnsi="Corbel"/>
                <w:color w:val="000000"/>
              </w:rPr>
              <w:t>Big Ideas Math Red</w:t>
            </w:r>
          </w:p>
        </w:tc>
      </w:tr>
      <w:tr w:rsidR="000855FF"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0855FF" w:rsidP="000855FF">
            <w:pPr>
              <w:spacing w:after="0" w:line="0" w:lineRule="atLeast"/>
              <w:rPr>
                <w:rFonts w:ascii="Corbel" w:eastAsia="Times New Roman" w:hAnsi="Corbel"/>
              </w:rPr>
            </w:pPr>
            <w:r>
              <w:rPr>
                <w:rFonts w:ascii="Corbel" w:eastAsia="Times New Roman" w:hAnsi="Corbel"/>
              </w:rPr>
              <w:t>The Number System</w:t>
            </w:r>
          </w:p>
        </w:tc>
        <w:tc>
          <w:tcPr>
            <w:tcW w:w="1980" w:type="dxa"/>
            <w:tcBorders>
              <w:top w:val="single" w:sz="6" w:space="0" w:color="000000"/>
              <w:left w:val="single" w:sz="6" w:space="0" w:color="000000"/>
              <w:bottom w:val="single" w:sz="6" w:space="0" w:color="000000"/>
              <w:right w:val="single" w:sz="6" w:space="0" w:color="000000"/>
            </w:tcBorders>
          </w:tcPr>
          <w:p w:rsidR="000855FF" w:rsidRDefault="000855FF" w:rsidP="000855FF">
            <w:pPr>
              <w:spacing w:after="0" w:line="0" w:lineRule="atLeast"/>
              <w:rPr>
                <w:rFonts w:ascii="Corbel" w:eastAsia="Times New Roman" w:hAnsi="Corbel"/>
              </w:rPr>
            </w:pPr>
            <w:r>
              <w:rPr>
                <w:rFonts w:ascii="Corbel" w:eastAsia="Times New Roman" w:hAnsi="Corbel"/>
              </w:rPr>
              <w:t>Apply and extend previous understandings of multiplication and division to divide fractions by fractions.  Compute fluently with multi-digit numbers and find common factors and multiples. Apply and extend previous understanding of numbers to the system of rational numbers.</w:t>
            </w:r>
          </w:p>
        </w:tc>
        <w:tc>
          <w:tcPr>
            <w:tcW w:w="225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color w:val="000000"/>
              </w:rPr>
              <w:t>Big Ideas Math Red</w:t>
            </w:r>
          </w:p>
        </w:tc>
      </w:tr>
      <w:tr w:rsidR="000855FF"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0855FF" w:rsidP="000855FF">
            <w:pPr>
              <w:spacing w:after="0" w:line="0" w:lineRule="atLeast"/>
              <w:rPr>
                <w:rFonts w:ascii="Corbel" w:eastAsia="Times New Roman" w:hAnsi="Corbel"/>
              </w:rPr>
            </w:pPr>
            <w:r>
              <w:rPr>
                <w:rFonts w:ascii="Corbel" w:eastAsia="Times New Roman" w:hAnsi="Corbel"/>
              </w:rPr>
              <w:t>Expressions and Equations</w:t>
            </w:r>
          </w:p>
        </w:tc>
        <w:tc>
          <w:tcPr>
            <w:tcW w:w="1980" w:type="dxa"/>
            <w:tcBorders>
              <w:top w:val="single" w:sz="6" w:space="0" w:color="000000"/>
              <w:left w:val="single" w:sz="6" w:space="0" w:color="000000"/>
              <w:bottom w:val="single" w:sz="6" w:space="0" w:color="000000"/>
              <w:right w:val="single" w:sz="6" w:space="0" w:color="000000"/>
            </w:tcBorders>
          </w:tcPr>
          <w:p w:rsidR="000855FF" w:rsidRDefault="000855FF" w:rsidP="000855FF">
            <w:pPr>
              <w:spacing w:after="0" w:line="0" w:lineRule="atLeast"/>
              <w:rPr>
                <w:rFonts w:ascii="Corbel" w:eastAsia="Times New Roman" w:hAnsi="Corbel"/>
              </w:rPr>
            </w:pPr>
            <w:r>
              <w:rPr>
                <w:rFonts w:ascii="Corbel" w:eastAsia="Times New Roman" w:hAnsi="Corbel"/>
              </w:rPr>
              <w:t>Apply and extend previous understandings of arithmetic to algebraic expressions.  Reason about and solve one-variable equations and inequalities.  Represent and analyze quantitative relationships between dependent and independent variables.</w:t>
            </w:r>
          </w:p>
        </w:tc>
        <w:tc>
          <w:tcPr>
            <w:tcW w:w="225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color w:val="000000"/>
              </w:rPr>
              <w:t>Big Ideas Math Red</w:t>
            </w:r>
          </w:p>
        </w:tc>
      </w:tr>
      <w:tr w:rsidR="000855FF"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0855FF" w:rsidP="000855FF">
            <w:pPr>
              <w:spacing w:after="0" w:line="0" w:lineRule="atLeast"/>
              <w:rPr>
                <w:rFonts w:ascii="Corbel" w:eastAsia="Times New Roman" w:hAnsi="Corbel"/>
              </w:rPr>
            </w:pPr>
            <w:r>
              <w:rPr>
                <w:rFonts w:ascii="Corbel" w:eastAsia="Times New Roman" w:hAnsi="Corbel"/>
              </w:rPr>
              <w:lastRenderedPageBreak/>
              <w:t>Geometry</w:t>
            </w:r>
          </w:p>
        </w:tc>
        <w:tc>
          <w:tcPr>
            <w:tcW w:w="1980" w:type="dxa"/>
            <w:tcBorders>
              <w:top w:val="single" w:sz="6" w:space="0" w:color="000000"/>
              <w:left w:val="single" w:sz="6" w:space="0" w:color="000000"/>
              <w:bottom w:val="single" w:sz="6" w:space="0" w:color="000000"/>
              <w:right w:val="single" w:sz="6" w:space="0" w:color="000000"/>
            </w:tcBorders>
          </w:tcPr>
          <w:p w:rsidR="000855FF" w:rsidRDefault="000855FF" w:rsidP="000855FF">
            <w:pPr>
              <w:spacing w:after="0" w:line="0" w:lineRule="atLeast"/>
              <w:rPr>
                <w:rFonts w:ascii="Corbel" w:eastAsia="Times New Roman" w:hAnsi="Corbel"/>
              </w:rPr>
            </w:pPr>
            <w:r>
              <w:rPr>
                <w:rFonts w:ascii="Corbel" w:eastAsia="Times New Roman" w:hAnsi="Corbel"/>
              </w:rPr>
              <w:t>Solve real-world and mathematical problems involving area, surface area and volume.</w:t>
            </w:r>
          </w:p>
        </w:tc>
        <w:tc>
          <w:tcPr>
            <w:tcW w:w="225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color w:val="000000"/>
              </w:rPr>
              <w:t>Big Ideas Math Red</w:t>
            </w:r>
          </w:p>
        </w:tc>
      </w:tr>
      <w:tr w:rsidR="000855FF"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0855FF" w:rsidP="000855FF">
            <w:pPr>
              <w:spacing w:after="0" w:line="0" w:lineRule="atLeast"/>
              <w:rPr>
                <w:rFonts w:ascii="Corbel" w:eastAsia="Times New Roman" w:hAnsi="Corbel"/>
              </w:rPr>
            </w:pPr>
            <w:r>
              <w:rPr>
                <w:rFonts w:ascii="Corbel" w:eastAsia="Times New Roman" w:hAnsi="Corbel"/>
              </w:rPr>
              <w:t>Statistics and Probability</w:t>
            </w:r>
          </w:p>
        </w:tc>
        <w:tc>
          <w:tcPr>
            <w:tcW w:w="1980" w:type="dxa"/>
            <w:tcBorders>
              <w:top w:val="single" w:sz="6" w:space="0" w:color="000000"/>
              <w:left w:val="single" w:sz="6" w:space="0" w:color="000000"/>
              <w:bottom w:val="single" w:sz="6" w:space="0" w:color="000000"/>
              <w:right w:val="single" w:sz="6" w:space="0" w:color="000000"/>
            </w:tcBorders>
          </w:tcPr>
          <w:p w:rsidR="000855FF" w:rsidRDefault="000855FF" w:rsidP="000855FF">
            <w:pPr>
              <w:spacing w:after="0" w:line="0" w:lineRule="atLeast"/>
              <w:rPr>
                <w:rFonts w:ascii="Corbel" w:eastAsia="Times New Roman" w:hAnsi="Corbel"/>
              </w:rPr>
            </w:pPr>
            <w:r>
              <w:rPr>
                <w:rFonts w:ascii="Corbel" w:eastAsia="Times New Roman" w:hAnsi="Corbel"/>
              </w:rPr>
              <w:t>Develop understanding of statistical variability.  Summarize and describe distributions.</w:t>
            </w:r>
          </w:p>
        </w:tc>
        <w:tc>
          <w:tcPr>
            <w:tcW w:w="225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color w:val="000000"/>
              </w:rPr>
              <w:t>Big Ideas Math Red</w:t>
            </w:r>
          </w:p>
        </w:tc>
      </w:tr>
    </w:tbl>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p>
    <w:sectPr w:rsidR="00D22E5A" w:rsidRPr="00ED6861" w:rsidSect="007B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E30"/>
    <w:multiLevelType w:val="hybridMultilevel"/>
    <w:tmpl w:val="D26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42F6A"/>
    <w:multiLevelType w:val="hybridMultilevel"/>
    <w:tmpl w:val="544426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A378DF"/>
    <w:multiLevelType w:val="hybridMultilevel"/>
    <w:tmpl w:val="21E0035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247DB6"/>
    <w:multiLevelType w:val="hybridMultilevel"/>
    <w:tmpl w:val="0F301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E2CDA"/>
    <w:multiLevelType w:val="hybridMultilevel"/>
    <w:tmpl w:val="9DE02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35"/>
    <w:rsid w:val="00032D2C"/>
    <w:rsid w:val="000855FF"/>
    <w:rsid w:val="00087595"/>
    <w:rsid w:val="00326729"/>
    <w:rsid w:val="00354F10"/>
    <w:rsid w:val="003A2855"/>
    <w:rsid w:val="004B0121"/>
    <w:rsid w:val="00551AC3"/>
    <w:rsid w:val="00582B9F"/>
    <w:rsid w:val="005A62A9"/>
    <w:rsid w:val="005D6954"/>
    <w:rsid w:val="006024DE"/>
    <w:rsid w:val="00605A00"/>
    <w:rsid w:val="00624556"/>
    <w:rsid w:val="00683908"/>
    <w:rsid w:val="006F0605"/>
    <w:rsid w:val="007221C7"/>
    <w:rsid w:val="007302BF"/>
    <w:rsid w:val="0079716D"/>
    <w:rsid w:val="007B3CB8"/>
    <w:rsid w:val="007C4235"/>
    <w:rsid w:val="007E335C"/>
    <w:rsid w:val="008B3570"/>
    <w:rsid w:val="008E122F"/>
    <w:rsid w:val="00A2449E"/>
    <w:rsid w:val="00A43CDD"/>
    <w:rsid w:val="00B74EBA"/>
    <w:rsid w:val="00BF4CE8"/>
    <w:rsid w:val="00D22E5A"/>
    <w:rsid w:val="00D65395"/>
    <w:rsid w:val="00E216E8"/>
    <w:rsid w:val="00E25A66"/>
    <w:rsid w:val="00E376A1"/>
    <w:rsid w:val="00E530FD"/>
    <w:rsid w:val="00E917BE"/>
    <w:rsid w:val="00EC5573"/>
    <w:rsid w:val="00ED0FF8"/>
    <w:rsid w:val="00ED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F11AA"/>
  <w15:docId w15:val="{3A6C0C41-71CA-43DA-A66D-B79FB968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5A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235"/>
    <w:rPr>
      <w:rFonts w:ascii="Tahoma" w:hAnsi="Tahoma" w:cs="Tahoma"/>
      <w:sz w:val="16"/>
      <w:szCs w:val="16"/>
    </w:rPr>
  </w:style>
  <w:style w:type="table" w:styleId="TableGrid">
    <w:name w:val="Table Grid"/>
    <w:basedOn w:val="TableNormal"/>
    <w:uiPriority w:val="99"/>
    <w:rsid w:val="00605A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4EBA"/>
    <w:pPr>
      <w:ind w:left="720"/>
      <w:contextualSpacing/>
    </w:pPr>
  </w:style>
  <w:style w:type="paragraph" w:styleId="NormalWeb">
    <w:name w:val="Normal (Web)"/>
    <w:basedOn w:val="Normal"/>
    <w:uiPriority w:val="99"/>
    <w:unhideWhenUsed/>
    <w:rsid w:val="00582B9F"/>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99"/>
    <w:rsid w:val="0068390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8074">
      <w:bodyDiv w:val="1"/>
      <w:marLeft w:val="0"/>
      <w:marRight w:val="0"/>
      <w:marTop w:val="0"/>
      <w:marBottom w:val="0"/>
      <w:divBdr>
        <w:top w:val="none" w:sz="0" w:space="0" w:color="auto"/>
        <w:left w:val="none" w:sz="0" w:space="0" w:color="auto"/>
        <w:bottom w:val="none" w:sz="0" w:space="0" w:color="auto"/>
        <w:right w:val="none" w:sz="0" w:space="0" w:color="auto"/>
      </w:divBdr>
      <w:divsChild>
        <w:div w:id="1584803511">
          <w:marLeft w:val="0"/>
          <w:marRight w:val="0"/>
          <w:marTop w:val="0"/>
          <w:marBottom w:val="0"/>
          <w:divBdr>
            <w:top w:val="none" w:sz="0" w:space="0" w:color="auto"/>
            <w:left w:val="none" w:sz="0" w:space="0" w:color="auto"/>
            <w:bottom w:val="none" w:sz="0" w:space="0" w:color="auto"/>
            <w:right w:val="none" w:sz="0" w:space="0" w:color="auto"/>
          </w:divBdr>
        </w:div>
      </w:divsChild>
    </w:div>
    <w:div w:id="1496067922">
      <w:bodyDiv w:val="1"/>
      <w:marLeft w:val="0"/>
      <w:marRight w:val="0"/>
      <w:marTop w:val="0"/>
      <w:marBottom w:val="0"/>
      <w:divBdr>
        <w:top w:val="none" w:sz="0" w:space="0" w:color="auto"/>
        <w:left w:val="none" w:sz="0" w:space="0" w:color="auto"/>
        <w:bottom w:val="none" w:sz="0" w:space="0" w:color="auto"/>
        <w:right w:val="none" w:sz="0" w:space="0" w:color="auto"/>
      </w:divBdr>
      <w:divsChild>
        <w:div w:id="159713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C5EA-FECC-4F2A-BB35-5C219A6C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Jessie</dc:creator>
  <cp:lastModifiedBy>Ritt, Patrick</cp:lastModifiedBy>
  <cp:revision>6</cp:revision>
  <dcterms:created xsi:type="dcterms:W3CDTF">2016-09-19T21:34:00Z</dcterms:created>
  <dcterms:modified xsi:type="dcterms:W3CDTF">2016-09-21T21:51:00Z</dcterms:modified>
</cp:coreProperties>
</file>